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554623709"/>
        <w:docPartObj>
          <w:docPartGallery w:val="Cover Pages"/>
          <w:docPartUnique/>
        </w:docPartObj>
      </w:sdtPr>
      <w:sdtEndPr>
        <w:rPr>
          <w:rFonts w:ascii="Calibri" w:eastAsia="Times New Roman" w:hAnsi="Calibri" w:cs="Calibri"/>
          <w:i/>
          <w:color w:val="000000"/>
          <w:sz w:val="24"/>
          <w:szCs w:val="24"/>
          <w:lang w:eastAsia="en-GB"/>
        </w:rPr>
      </w:sdtEndPr>
      <w:sdtContent>
        <w:p w14:paraId="57B07B39" w14:textId="12A207A8" w:rsidR="00974B83" w:rsidRDefault="00974B83"/>
        <w:p w14:paraId="3D8C7368" w14:textId="227A3094" w:rsidR="00974B83" w:rsidRDefault="00231714">
          <w:pPr>
            <w:rPr>
              <w:rFonts w:ascii="Calibri" w:eastAsia="Times New Roman" w:hAnsi="Calibri" w:cs="Calibri"/>
              <w:i/>
              <w:color w:val="000000"/>
              <w:sz w:val="24"/>
              <w:szCs w:val="24"/>
              <w:lang w:eastAsia="en-GB"/>
            </w:rPr>
          </w:pPr>
        </w:p>
      </w:sdtContent>
    </w:sdt>
    <w:p w14:paraId="14D2EFFF" w14:textId="77777777" w:rsidR="005041F9" w:rsidRDefault="005041F9" w:rsidP="005041F9"/>
    <w:p w14:paraId="5034313A" w14:textId="3FC9F5C2" w:rsidR="005041F9" w:rsidRPr="00F84DAF" w:rsidRDefault="005041F9" w:rsidP="005041F9">
      <w:pPr>
        <w:pStyle w:val="Heading1"/>
        <w:rPr>
          <w:sz w:val="24"/>
          <w:szCs w:val="24"/>
        </w:rPr>
      </w:pPr>
      <w:r>
        <w:rPr>
          <w:noProof/>
          <w:lang w:eastAsia="en-GB"/>
        </w:rPr>
        <mc:AlternateContent>
          <mc:Choice Requires="wps">
            <w:drawing>
              <wp:anchor distT="45720" distB="45720" distL="114300" distR="114300" simplePos="0" relativeHeight="251579392" behindDoc="1" locked="0" layoutInCell="1" allowOverlap="1" wp14:anchorId="41E5F689" wp14:editId="53985095">
                <wp:simplePos x="0" y="0"/>
                <wp:positionH relativeFrom="margin">
                  <wp:posOffset>0</wp:posOffset>
                </wp:positionH>
                <wp:positionV relativeFrom="paragraph">
                  <wp:posOffset>293370</wp:posOffset>
                </wp:positionV>
                <wp:extent cx="5702300" cy="1404620"/>
                <wp:effectExtent l="0" t="0" r="12700" b="27305"/>
                <wp:wrapTight wrapText="bothSides">
                  <wp:wrapPolygon edited="0">
                    <wp:start x="0" y="0"/>
                    <wp:lineTo x="0" y="21633"/>
                    <wp:lineTo x="21576" y="21633"/>
                    <wp:lineTo x="21576" y="0"/>
                    <wp:lineTo x="0" y="0"/>
                  </wp:wrapPolygon>
                </wp:wrapTigh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1404620"/>
                        </a:xfrm>
                        <a:prstGeom prst="rect">
                          <a:avLst/>
                        </a:prstGeom>
                        <a:solidFill>
                          <a:srgbClr val="FFFFFF"/>
                        </a:solidFill>
                        <a:ln w="9525">
                          <a:solidFill>
                            <a:srgbClr val="000000"/>
                          </a:solidFill>
                          <a:miter lim="800000"/>
                          <a:headEnd/>
                          <a:tailEnd/>
                        </a:ln>
                      </wps:spPr>
                      <wps:txbx>
                        <w:txbxContent>
                          <w:p w14:paraId="28FF4423" w14:textId="77777777" w:rsidR="00CA3B18" w:rsidRDefault="00CA3B18" w:rsidP="005041F9">
                            <w:pPr>
                              <w:jc w:val="center"/>
                              <w:rPr>
                                <w:sz w:val="96"/>
                                <w:szCs w:val="96"/>
                              </w:rPr>
                            </w:pPr>
                          </w:p>
                          <w:p w14:paraId="2ABE1F52" w14:textId="708E9537" w:rsidR="00CA3B18" w:rsidRDefault="00CA3B18" w:rsidP="005041F9">
                            <w:pPr>
                              <w:jc w:val="center"/>
                              <w:rPr>
                                <w:sz w:val="96"/>
                                <w:szCs w:val="96"/>
                              </w:rPr>
                            </w:pPr>
                            <w:r>
                              <w:rPr>
                                <w:sz w:val="96"/>
                                <w:szCs w:val="96"/>
                              </w:rPr>
                              <w:t xml:space="preserve">Student </w:t>
                            </w:r>
                            <w:r w:rsidRPr="001E5EA5">
                              <w:rPr>
                                <w:sz w:val="96"/>
                                <w:szCs w:val="96"/>
                              </w:rPr>
                              <w:t xml:space="preserve">Mental Health </w:t>
                            </w:r>
                            <w:r>
                              <w:rPr>
                                <w:sz w:val="96"/>
                                <w:szCs w:val="96"/>
                              </w:rPr>
                              <w:t>Agreement</w:t>
                            </w:r>
                          </w:p>
                          <w:p w14:paraId="3840C717" w14:textId="77777777" w:rsidR="00CA3B18" w:rsidRPr="001E5EA5" w:rsidRDefault="00CA3B18" w:rsidP="005041F9">
                            <w:pPr>
                              <w:rPr>
                                <w:sz w:val="60"/>
                                <w:szCs w:val="60"/>
                              </w:rPr>
                            </w:pPr>
                          </w:p>
                          <w:p w14:paraId="28227D32" w14:textId="77777777" w:rsidR="00CA3B18" w:rsidRPr="001E5EA5" w:rsidRDefault="00CA3B18" w:rsidP="005041F9">
                            <w:pPr>
                              <w:jc w:val="center"/>
                              <w:rPr>
                                <w:sz w:val="60"/>
                                <w:szCs w:val="60"/>
                              </w:rPr>
                            </w:pPr>
                            <w:r w:rsidRPr="001E5EA5">
                              <w:rPr>
                                <w:sz w:val="60"/>
                                <w:szCs w:val="60"/>
                              </w:rPr>
                              <w:t>By</w:t>
                            </w:r>
                          </w:p>
                          <w:p w14:paraId="4E29B7B6" w14:textId="77777777" w:rsidR="00CA3B18" w:rsidRPr="001E5EA5" w:rsidRDefault="00CA3B18" w:rsidP="005041F9">
                            <w:pPr>
                              <w:jc w:val="center"/>
                              <w:rPr>
                                <w:sz w:val="60"/>
                                <w:szCs w:val="60"/>
                              </w:rPr>
                            </w:pPr>
                            <w:r w:rsidRPr="001E5EA5">
                              <w:rPr>
                                <w:sz w:val="60"/>
                                <w:szCs w:val="60"/>
                              </w:rPr>
                              <w:t>GCU Students’ Association</w:t>
                            </w:r>
                          </w:p>
                          <w:p w14:paraId="3179A513" w14:textId="77777777" w:rsidR="00CA3B18" w:rsidRPr="001E5EA5" w:rsidRDefault="00CA3B18" w:rsidP="005041F9">
                            <w:pPr>
                              <w:jc w:val="center"/>
                              <w:rPr>
                                <w:sz w:val="60"/>
                                <w:szCs w:val="60"/>
                              </w:rPr>
                            </w:pPr>
                            <w:r w:rsidRPr="001E5EA5">
                              <w:rPr>
                                <w:sz w:val="60"/>
                                <w:szCs w:val="60"/>
                              </w:rPr>
                              <w:t>&amp;</w:t>
                            </w:r>
                          </w:p>
                          <w:p w14:paraId="22BE8938" w14:textId="77777777" w:rsidR="00CA3B18" w:rsidRPr="001E5EA5" w:rsidRDefault="00CA3B18" w:rsidP="005041F9">
                            <w:pPr>
                              <w:jc w:val="center"/>
                              <w:rPr>
                                <w:sz w:val="60"/>
                                <w:szCs w:val="60"/>
                              </w:rPr>
                            </w:pPr>
                            <w:r w:rsidRPr="001E5EA5">
                              <w:rPr>
                                <w:sz w:val="60"/>
                                <w:szCs w:val="60"/>
                              </w:rPr>
                              <w:t>Glasgow Caledonian University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E5F689" id="_x0000_t202" coordsize="21600,21600" o:spt="202" path="m,l,21600r21600,l21600,xe">
                <v:stroke joinstyle="miter"/>
                <v:path gradientshapeok="t" o:connecttype="rect"/>
              </v:shapetype>
              <v:shape id="Text Box 2" o:spid="_x0000_s1026" type="#_x0000_t202" style="position:absolute;margin-left:0;margin-top:23.1pt;width:449pt;height:110.6pt;z-index:-2517370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">
                <v:textbox style="mso-fit-shape-to-text:t">
                  <w:txbxContent>
                    <w:p w14:paraId="28FF4423" w14:textId="77777777" w:rsidR="00CA3B18" w:rsidRDefault="00CA3B18" w:rsidP="005041F9">
                      <w:pPr>
                        <w:jc w:val="center"/>
                        <w:rPr>
                          <w:sz w:val="96"/>
                          <w:szCs w:val="96"/>
                        </w:rPr>
                      </w:pPr>
                    </w:p>
                    <w:p w14:paraId="2ABE1F52" w14:textId="708E9537" w:rsidR="00CA3B18" w:rsidRDefault="00CA3B18" w:rsidP="005041F9">
                      <w:pPr>
                        <w:jc w:val="center"/>
                        <w:rPr>
                          <w:sz w:val="96"/>
                          <w:szCs w:val="96"/>
                        </w:rPr>
                      </w:pPr>
                      <w:r>
                        <w:rPr>
                          <w:sz w:val="96"/>
                          <w:szCs w:val="96"/>
                        </w:rPr>
                        <w:t xml:space="preserve">Student </w:t>
                      </w:r>
                      <w:r w:rsidRPr="001E5EA5">
                        <w:rPr>
                          <w:sz w:val="96"/>
                          <w:szCs w:val="96"/>
                        </w:rPr>
                        <w:t xml:space="preserve">Mental Health </w:t>
                      </w:r>
                      <w:r>
                        <w:rPr>
                          <w:sz w:val="96"/>
                          <w:szCs w:val="96"/>
                        </w:rPr>
                        <w:t>Agreement</w:t>
                      </w:r>
                    </w:p>
                    <w:p w14:paraId="3840C717" w14:textId="77777777" w:rsidR="00CA3B18" w:rsidRPr="001E5EA5" w:rsidRDefault="00CA3B18" w:rsidP="005041F9">
                      <w:pPr>
                        <w:rPr>
                          <w:sz w:val="60"/>
                          <w:szCs w:val="60"/>
                        </w:rPr>
                      </w:pPr>
                    </w:p>
                    <w:p w14:paraId="28227D32" w14:textId="77777777" w:rsidR="00CA3B18" w:rsidRPr="001E5EA5" w:rsidRDefault="00CA3B18" w:rsidP="005041F9">
                      <w:pPr>
                        <w:jc w:val="center"/>
                        <w:rPr>
                          <w:sz w:val="60"/>
                          <w:szCs w:val="60"/>
                        </w:rPr>
                      </w:pPr>
                      <w:r w:rsidRPr="001E5EA5">
                        <w:rPr>
                          <w:sz w:val="60"/>
                          <w:szCs w:val="60"/>
                        </w:rPr>
                        <w:t>By</w:t>
                      </w:r>
                    </w:p>
                    <w:p w14:paraId="4E29B7B6" w14:textId="77777777" w:rsidR="00CA3B18" w:rsidRPr="001E5EA5" w:rsidRDefault="00CA3B18" w:rsidP="005041F9">
                      <w:pPr>
                        <w:jc w:val="center"/>
                        <w:rPr>
                          <w:sz w:val="60"/>
                          <w:szCs w:val="60"/>
                        </w:rPr>
                      </w:pPr>
                      <w:r w:rsidRPr="001E5EA5">
                        <w:rPr>
                          <w:sz w:val="60"/>
                          <w:szCs w:val="60"/>
                        </w:rPr>
                        <w:t>GCU Students’ Association</w:t>
                      </w:r>
                    </w:p>
                    <w:p w14:paraId="3179A513" w14:textId="77777777" w:rsidR="00CA3B18" w:rsidRPr="001E5EA5" w:rsidRDefault="00CA3B18" w:rsidP="005041F9">
                      <w:pPr>
                        <w:jc w:val="center"/>
                        <w:rPr>
                          <w:sz w:val="60"/>
                          <w:szCs w:val="60"/>
                        </w:rPr>
                      </w:pPr>
                      <w:r w:rsidRPr="001E5EA5">
                        <w:rPr>
                          <w:sz w:val="60"/>
                          <w:szCs w:val="60"/>
                        </w:rPr>
                        <w:t>&amp;</w:t>
                      </w:r>
                    </w:p>
                    <w:p w14:paraId="22BE8938" w14:textId="77777777" w:rsidR="00CA3B18" w:rsidRPr="001E5EA5" w:rsidRDefault="00CA3B18" w:rsidP="005041F9">
                      <w:pPr>
                        <w:jc w:val="center"/>
                        <w:rPr>
                          <w:sz w:val="60"/>
                          <w:szCs w:val="60"/>
                        </w:rPr>
                      </w:pPr>
                      <w:r w:rsidRPr="001E5EA5">
                        <w:rPr>
                          <w:sz w:val="60"/>
                          <w:szCs w:val="60"/>
                        </w:rPr>
                        <w:t>Glasgow Caledonian University</w:t>
                      </w:r>
                    </w:p>
                  </w:txbxContent>
                </v:textbox>
                <w10:wrap type="tight" anchorx="margin"/>
              </v:shape>
            </w:pict>
          </mc:Fallback>
        </mc:AlternateContent>
      </w:r>
      <w:r>
        <w:rPr>
          <w:noProof/>
          <w:lang w:eastAsia="en-GB"/>
        </w:rPr>
        <w:drawing>
          <wp:anchor distT="0" distB="0" distL="114300" distR="114300" simplePos="0" relativeHeight="251577344" behindDoc="1" locked="0" layoutInCell="1" allowOverlap="1" wp14:anchorId="40ED9ED4" wp14:editId="76F2F7AA">
            <wp:simplePos x="0" y="0"/>
            <wp:positionH relativeFrom="margin">
              <wp:posOffset>1389380</wp:posOffset>
            </wp:positionH>
            <wp:positionV relativeFrom="paragraph">
              <wp:posOffset>8035953</wp:posOffset>
            </wp:positionV>
            <wp:extent cx="1412875" cy="796925"/>
            <wp:effectExtent l="0" t="0" r="0" b="3175"/>
            <wp:wrapTight wrapText="bothSides">
              <wp:wrapPolygon edited="0">
                <wp:start x="3204" y="0"/>
                <wp:lineTo x="0" y="2582"/>
                <wp:lineTo x="0" y="13425"/>
                <wp:lineTo x="582" y="19621"/>
                <wp:lineTo x="4369" y="21170"/>
                <wp:lineTo x="11067" y="21170"/>
                <wp:lineTo x="12814" y="21170"/>
                <wp:lineTo x="21260" y="18072"/>
                <wp:lineTo x="21260" y="14974"/>
                <wp:lineTo x="12232" y="7229"/>
                <wp:lineTo x="9902" y="2582"/>
                <wp:lineTo x="7863" y="0"/>
                <wp:lineTo x="3204"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culogo.png"/>
                    <pic:cNvPicPr/>
                  </pic:nvPicPr>
                  <pic:blipFill>
                    <a:blip r:embed="rId8">
                      <a:extLst>
                        <a:ext uri="{28A0092B-C50C-407E-A947-70E740481C1C}">
                          <a14:useLocalDpi xmlns:a14="http://schemas.microsoft.com/office/drawing/2010/main" val="0"/>
                        </a:ext>
                      </a:extLst>
                    </a:blip>
                    <a:stretch>
                      <a:fillRect/>
                    </a:stretch>
                  </pic:blipFill>
                  <pic:spPr>
                    <a:xfrm>
                      <a:off x="0" y="0"/>
                      <a:ext cx="1412875" cy="796925"/>
                    </a:xfrm>
                    <a:prstGeom prst="rect">
                      <a:avLst/>
                    </a:prstGeom>
                  </pic:spPr>
                </pic:pic>
              </a:graphicData>
            </a:graphic>
            <wp14:sizeRelH relativeFrom="margin">
              <wp14:pctWidth>0</wp14:pctWidth>
            </wp14:sizeRelH>
            <wp14:sizeRelV relativeFrom="margin">
              <wp14:pctHeight>0</wp14:pctHeight>
            </wp14:sizeRelV>
          </wp:anchor>
        </w:drawing>
      </w:r>
      <w:r>
        <w:rPr>
          <w:b/>
          <w:noProof/>
          <w:lang w:eastAsia="en-GB"/>
        </w:rPr>
        <w:drawing>
          <wp:anchor distT="0" distB="0" distL="114300" distR="114300" simplePos="0" relativeHeight="251578368" behindDoc="1" locked="0" layoutInCell="1" allowOverlap="1" wp14:anchorId="62142DFD" wp14:editId="3B353F38">
            <wp:simplePos x="0" y="0"/>
            <wp:positionH relativeFrom="column">
              <wp:posOffset>3100650</wp:posOffset>
            </wp:positionH>
            <wp:positionV relativeFrom="paragraph">
              <wp:posOffset>8040204</wp:posOffset>
            </wp:positionV>
            <wp:extent cx="1643380" cy="847725"/>
            <wp:effectExtent l="0" t="0" r="0" b="9525"/>
            <wp:wrapTight wrapText="bothSides">
              <wp:wrapPolygon edited="0">
                <wp:start x="0" y="0"/>
                <wp:lineTo x="0" y="21357"/>
                <wp:lineTo x="21283" y="21357"/>
                <wp:lineTo x="21283" y="0"/>
                <wp:lineTo x="0" y="0"/>
              </wp:wrapPolygon>
            </wp:wrapTight>
            <wp:docPr id="10" name="Picture 10" descr="Small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all Logo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3380" cy="847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lang w:eastAsia="en-GB"/>
        </w:rPr>
        <w:drawing>
          <wp:anchor distT="0" distB="0" distL="114300" distR="114300" simplePos="0" relativeHeight="251576320" behindDoc="1" locked="0" layoutInCell="1" allowOverlap="1" wp14:anchorId="04C707F0" wp14:editId="62882554">
            <wp:simplePos x="0" y="0"/>
            <wp:positionH relativeFrom="page">
              <wp:posOffset>5951745</wp:posOffset>
            </wp:positionH>
            <wp:positionV relativeFrom="paragraph">
              <wp:posOffset>7729192</wp:posOffset>
            </wp:positionV>
            <wp:extent cx="1282700" cy="1168400"/>
            <wp:effectExtent l="0" t="0" r="0" b="0"/>
            <wp:wrapTight wrapText="bothSides">
              <wp:wrapPolygon edited="0">
                <wp:start x="0" y="0"/>
                <wp:lineTo x="0" y="21130"/>
                <wp:lineTo x="21172" y="21130"/>
                <wp:lineTo x="21172"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2700" cy="1168400"/>
                    </a:xfrm>
                    <a:prstGeom prst="rect">
                      <a:avLst/>
                    </a:prstGeom>
                    <a:noFill/>
                    <a:ln>
                      <a:noFill/>
                    </a:ln>
                  </pic:spPr>
                </pic:pic>
              </a:graphicData>
            </a:graphic>
          </wp:anchor>
        </w:drawing>
      </w:r>
      <w:r>
        <w:rPr>
          <w:noProof/>
          <w:lang w:eastAsia="en-GB"/>
        </w:rPr>
        <w:drawing>
          <wp:anchor distT="0" distB="0" distL="114300" distR="114300" simplePos="0" relativeHeight="251575296" behindDoc="1" locked="0" layoutInCell="1" allowOverlap="1" wp14:anchorId="1C0CE8A0" wp14:editId="36450530">
            <wp:simplePos x="0" y="0"/>
            <wp:positionH relativeFrom="margin">
              <wp:posOffset>-778510</wp:posOffset>
            </wp:positionH>
            <wp:positionV relativeFrom="paragraph">
              <wp:posOffset>7990454</wp:posOffset>
            </wp:positionV>
            <wp:extent cx="1905000" cy="866140"/>
            <wp:effectExtent l="0" t="0" r="0" b="0"/>
            <wp:wrapThrough wrapText="bothSides">
              <wp:wrapPolygon edited="0">
                <wp:start x="0" y="0"/>
                <wp:lineTo x="0" y="20903"/>
                <wp:lineTo x="21384" y="20903"/>
                <wp:lineTo x="21384"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CU-Students-Association-logo-CUT.gif"/>
                    <pic:cNvPicPr/>
                  </pic:nvPicPr>
                  <pic:blipFill rotWithShape="1">
                    <a:blip r:embed="rId11">
                      <a:extLst>
                        <a:ext uri="{28A0092B-C50C-407E-A947-70E740481C1C}">
                          <a14:useLocalDpi xmlns:a14="http://schemas.microsoft.com/office/drawing/2010/main" val="0"/>
                        </a:ext>
                      </a:extLst>
                    </a:blip>
                    <a:srcRect b="32499"/>
                    <a:stretch/>
                  </pic:blipFill>
                  <pic:spPr bwMode="auto">
                    <a:xfrm>
                      <a:off x="0" y="0"/>
                      <a:ext cx="1905000" cy="8661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br w:type="page"/>
      </w:r>
    </w:p>
    <w:p w14:paraId="7D514CBE" w14:textId="3513196A" w:rsidR="005041F9" w:rsidRDefault="000406D9" w:rsidP="005B5FB2">
      <w:pPr>
        <w:pStyle w:val="Heading1"/>
        <w:spacing w:line="360" w:lineRule="auto"/>
        <w:ind w:left="-567"/>
        <w:rPr>
          <w:rFonts w:ascii="Calibri" w:hAnsi="Calibri" w:cs="Calibri"/>
          <w:color w:val="0070C0"/>
          <w:sz w:val="28"/>
          <w:szCs w:val="28"/>
        </w:rPr>
      </w:pPr>
      <w:r>
        <w:rPr>
          <w:rFonts w:ascii="Calibri" w:hAnsi="Calibri" w:cs="Calibri"/>
          <w:color w:val="0070C0"/>
          <w:sz w:val="28"/>
          <w:szCs w:val="28"/>
        </w:rPr>
        <w:lastRenderedPageBreak/>
        <w:t>Background of Student Mental Health, and GCU</w:t>
      </w:r>
    </w:p>
    <w:p w14:paraId="6526C32E" w14:textId="144D5BBB" w:rsidR="00217B6A" w:rsidRDefault="00CB56CA" w:rsidP="005B5FB2">
      <w:pPr>
        <w:spacing w:after="120" w:line="360" w:lineRule="auto"/>
        <w:ind w:left="-567"/>
        <w:jc w:val="both"/>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W</w:t>
      </w:r>
      <w:r w:rsidR="00217B6A">
        <w:rPr>
          <w:rFonts w:ascii="Calibri" w:eastAsia="Times New Roman" w:hAnsi="Calibri" w:cs="Calibri"/>
          <w:color w:val="000000"/>
          <w:sz w:val="24"/>
          <w:szCs w:val="24"/>
          <w:lang w:eastAsia="en-GB"/>
        </w:rPr>
        <w:t>ithin the education sector</w:t>
      </w:r>
      <w:r>
        <w:rPr>
          <w:rFonts w:ascii="Calibri" w:eastAsia="Times New Roman" w:hAnsi="Calibri" w:cs="Calibri"/>
          <w:color w:val="000000"/>
          <w:sz w:val="24"/>
          <w:szCs w:val="24"/>
          <w:lang w:eastAsia="en-GB"/>
        </w:rPr>
        <w:t xml:space="preserve"> </w:t>
      </w:r>
      <w:r w:rsidR="00217B6A">
        <w:rPr>
          <w:rFonts w:ascii="Calibri" w:eastAsia="Times New Roman" w:hAnsi="Calibri" w:cs="Calibri"/>
          <w:color w:val="000000"/>
          <w:sz w:val="24"/>
          <w:szCs w:val="24"/>
          <w:lang w:eastAsia="en-GB"/>
        </w:rPr>
        <w:t>students are disproportionally experiencing</w:t>
      </w:r>
      <w:r>
        <w:rPr>
          <w:rFonts w:ascii="Calibri" w:eastAsia="Times New Roman" w:hAnsi="Calibri" w:cs="Calibri"/>
          <w:color w:val="000000"/>
          <w:sz w:val="24"/>
          <w:szCs w:val="24"/>
          <w:lang w:eastAsia="en-GB"/>
        </w:rPr>
        <w:t xml:space="preserve"> </w:t>
      </w:r>
      <w:r w:rsidR="00217B6A">
        <w:rPr>
          <w:rFonts w:ascii="Calibri" w:eastAsia="Times New Roman" w:hAnsi="Calibri" w:cs="Calibri"/>
          <w:color w:val="000000"/>
          <w:sz w:val="24"/>
          <w:szCs w:val="24"/>
          <w:lang w:eastAsia="en-GB"/>
        </w:rPr>
        <w:t xml:space="preserve">poor mental health (5, 6, 7). Research undertaken by the National Union of Students has reported that up to 80% of student’s respondents </w:t>
      </w:r>
      <w:r w:rsidR="00E25ABE" w:rsidRPr="00F84DAF">
        <w:rPr>
          <w:rFonts w:ascii="Calibri" w:eastAsia="Times New Roman" w:hAnsi="Calibri" w:cs="Calibri"/>
          <w:color w:val="000000"/>
          <w:sz w:val="24"/>
          <w:szCs w:val="24"/>
          <w:lang w:eastAsia="en-GB"/>
        </w:rPr>
        <w:t>experienced mental health concerns</w:t>
      </w:r>
      <w:r w:rsidR="00217B6A">
        <w:rPr>
          <w:rFonts w:ascii="Calibri" w:eastAsia="Times New Roman" w:hAnsi="Calibri" w:cs="Calibri"/>
          <w:color w:val="000000"/>
          <w:sz w:val="24"/>
          <w:szCs w:val="24"/>
          <w:lang w:eastAsia="en-GB"/>
        </w:rPr>
        <w:t xml:space="preserve"> (5), </w:t>
      </w:r>
      <w:r w:rsidR="00E25ABE" w:rsidRPr="00F84DAF">
        <w:rPr>
          <w:rFonts w:ascii="Calibri" w:eastAsia="Times New Roman" w:hAnsi="Calibri" w:cs="Calibri"/>
          <w:color w:val="000000"/>
          <w:sz w:val="24"/>
          <w:szCs w:val="24"/>
          <w:lang w:eastAsia="en-GB"/>
        </w:rPr>
        <w:t xml:space="preserve">80% of students experienced stress, 55% reported feeling anxiety, and 49% reported feeling depressed (6). </w:t>
      </w:r>
      <w:r w:rsidR="00E25ABE">
        <w:rPr>
          <w:rFonts w:ascii="Calibri" w:eastAsia="Times New Roman" w:hAnsi="Calibri" w:cs="Calibri"/>
          <w:color w:val="000000"/>
          <w:sz w:val="24"/>
          <w:szCs w:val="24"/>
          <w:lang w:eastAsia="en-GB"/>
        </w:rPr>
        <w:t xml:space="preserve"> </w:t>
      </w:r>
    </w:p>
    <w:p w14:paraId="5DBF7D03" w14:textId="77777777" w:rsidR="00E25ABE" w:rsidRDefault="00E25ABE" w:rsidP="005B5FB2">
      <w:pPr>
        <w:spacing w:after="120" w:line="360" w:lineRule="auto"/>
        <w:ind w:left="-567"/>
        <w:jc w:val="both"/>
        <w:rPr>
          <w:rFonts w:ascii="Calibri" w:eastAsia="Times New Roman" w:hAnsi="Calibri" w:cs="Calibri"/>
          <w:color w:val="000000"/>
          <w:sz w:val="24"/>
          <w:szCs w:val="24"/>
          <w:lang w:eastAsia="en-GB"/>
        </w:rPr>
      </w:pPr>
    </w:p>
    <w:p w14:paraId="4D29799D" w14:textId="5B2684E4" w:rsidR="00217B6A" w:rsidRDefault="00E25ABE" w:rsidP="005B5FB2">
      <w:pPr>
        <w:spacing w:after="120" w:line="360" w:lineRule="auto"/>
        <w:ind w:left="-567"/>
        <w:jc w:val="both"/>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The impacts of </w:t>
      </w:r>
      <w:r w:rsidR="00217B6A">
        <w:rPr>
          <w:rFonts w:ascii="Calibri" w:eastAsia="Times New Roman" w:hAnsi="Calibri" w:cs="Calibri"/>
          <w:color w:val="000000"/>
          <w:sz w:val="24"/>
          <w:szCs w:val="24"/>
          <w:lang w:eastAsia="en-GB"/>
        </w:rPr>
        <w:t xml:space="preserve">experiencing </w:t>
      </w:r>
      <w:r>
        <w:rPr>
          <w:rFonts w:ascii="Calibri" w:eastAsia="Times New Roman" w:hAnsi="Calibri" w:cs="Calibri"/>
          <w:color w:val="000000"/>
          <w:sz w:val="24"/>
          <w:szCs w:val="24"/>
          <w:lang w:eastAsia="en-GB"/>
        </w:rPr>
        <w:t xml:space="preserve">mental ill health can be </w:t>
      </w:r>
      <w:r w:rsidR="00217B6A">
        <w:rPr>
          <w:rFonts w:ascii="Calibri" w:eastAsia="Times New Roman" w:hAnsi="Calibri" w:cs="Calibri"/>
          <w:color w:val="000000"/>
          <w:sz w:val="24"/>
          <w:szCs w:val="24"/>
          <w:lang w:eastAsia="en-GB"/>
        </w:rPr>
        <w:t xml:space="preserve">considerable. This can </w:t>
      </w:r>
      <w:r w:rsidR="00B87AEA">
        <w:rPr>
          <w:rFonts w:ascii="Calibri" w:eastAsia="Times New Roman" w:hAnsi="Calibri" w:cs="Calibri"/>
          <w:color w:val="000000"/>
          <w:sz w:val="24"/>
          <w:szCs w:val="24"/>
          <w:lang w:eastAsia="en-GB"/>
        </w:rPr>
        <w:t>include</w:t>
      </w:r>
      <w:r w:rsidR="00217B6A">
        <w:rPr>
          <w:rFonts w:ascii="Calibri" w:eastAsia="Times New Roman" w:hAnsi="Calibri" w:cs="Calibri"/>
          <w:color w:val="000000"/>
          <w:sz w:val="24"/>
          <w:szCs w:val="24"/>
          <w:lang w:eastAsia="en-GB"/>
        </w:rPr>
        <w:t xml:space="preserve"> impacts on the student experience</w:t>
      </w:r>
      <w:r w:rsidR="00B87AEA">
        <w:rPr>
          <w:rFonts w:ascii="Calibri" w:eastAsia="Times New Roman" w:hAnsi="Calibri" w:cs="Calibri"/>
          <w:color w:val="000000"/>
          <w:sz w:val="24"/>
          <w:szCs w:val="24"/>
          <w:lang w:eastAsia="en-GB"/>
        </w:rPr>
        <w:t xml:space="preserve"> whilst studying in the institution</w:t>
      </w:r>
      <w:r w:rsidR="00217B6A">
        <w:rPr>
          <w:rFonts w:ascii="Calibri" w:eastAsia="Times New Roman" w:hAnsi="Calibri" w:cs="Calibri"/>
          <w:color w:val="000000"/>
          <w:sz w:val="24"/>
          <w:szCs w:val="24"/>
          <w:lang w:eastAsia="en-GB"/>
        </w:rPr>
        <w:t>, student retention</w:t>
      </w:r>
      <w:r w:rsidR="00B87AEA">
        <w:rPr>
          <w:rFonts w:ascii="Calibri" w:eastAsia="Times New Roman" w:hAnsi="Calibri" w:cs="Calibri"/>
          <w:color w:val="000000"/>
          <w:sz w:val="24"/>
          <w:szCs w:val="24"/>
          <w:lang w:eastAsia="en-GB"/>
        </w:rPr>
        <w:t xml:space="preserve"> whilst studying</w:t>
      </w:r>
      <w:r w:rsidR="00217B6A">
        <w:rPr>
          <w:rFonts w:ascii="Calibri" w:eastAsia="Times New Roman" w:hAnsi="Calibri" w:cs="Calibri"/>
          <w:color w:val="000000"/>
          <w:sz w:val="24"/>
          <w:szCs w:val="24"/>
          <w:lang w:eastAsia="en-GB"/>
        </w:rPr>
        <w:t>; with a 210% increase nationally in 2014/15 in the number of students who withdrew from their course in comparison in the previous 5 years due to mental ill-health</w:t>
      </w:r>
      <w:r w:rsidR="00B87AEA">
        <w:rPr>
          <w:rFonts w:ascii="Calibri" w:eastAsia="Times New Roman" w:hAnsi="Calibri" w:cs="Calibri"/>
          <w:color w:val="000000"/>
          <w:sz w:val="24"/>
          <w:szCs w:val="24"/>
          <w:lang w:eastAsia="en-GB"/>
        </w:rPr>
        <w:t xml:space="preserve"> (6)</w:t>
      </w:r>
      <w:r w:rsidR="00217B6A">
        <w:rPr>
          <w:rFonts w:ascii="Calibri" w:eastAsia="Times New Roman" w:hAnsi="Calibri" w:cs="Calibri"/>
          <w:color w:val="000000"/>
          <w:sz w:val="24"/>
          <w:szCs w:val="24"/>
          <w:lang w:eastAsia="en-GB"/>
        </w:rPr>
        <w:t xml:space="preserve">, suicide; </w:t>
      </w:r>
      <w:r>
        <w:rPr>
          <w:rFonts w:ascii="Calibri" w:eastAsia="Times New Roman" w:hAnsi="Calibri" w:cs="Calibri"/>
          <w:color w:val="000000"/>
          <w:sz w:val="24"/>
          <w:szCs w:val="24"/>
          <w:lang w:eastAsia="en-GB"/>
        </w:rPr>
        <w:t xml:space="preserve">with </w:t>
      </w:r>
      <w:r w:rsidRPr="00F84DAF">
        <w:rPr>
          <w:rFonts w:ascii="Calibri" w:eastAsia="Times New Roman" w:hAnsi="Calibri" w:cs="Calibri"/>
          <w:color w:val="000000"/>
          <w:sz w:val="24"/>
          <w:szCs w:val="24"/>
          <w:lang w:eastAsia="en-GB"/>
        </w:rPr>
        <w:t>the Mental Health Foundation</w:t>
      </w:r>
      <w:r>
        <w:rPr>
          <w:rFonts w:ascii="Calibri" w:eastAsia="Times New Roman" w:hAnsi="Calibri" w:cs="Calibri"/>
          <w:color w:val="000000"/>
          <w:sz w:val="24"/>
          <w:szCs w:val="24"/>
          <w:lang w:eastAsia="en-GB"/>
        </w:rPr>
        <w:t xml:space="preserve"> reporting an </w:t>
      </w:r>
      <w:r w:rsidRPr="00F84DAF">
        <w:rPr>
          <w:rFonts w:ascii="Calibri" w:eastAsia="Times New Roman" w:hAnsi="Calibri" w:cs="Calibri"/>
          <w:color w:val="000000"/>
          <w:sz w:val="24"/>
          <w:szCs w:val="24"/>
          <w:lang w:eastAsia="en-GB"/>
        </w:rPr>
        <w:t xml:space="preserve">increase in death by Suicide </w:t>
      </w:r>
      <w:r>
        <w:rPr>
          <w:rFonts w:ascii="Calibri" w:eastAsia="Times New Roman" w:hAnsi="Calibri" w:cs="Calibri"/>
          <w:color w:val="000000"/>
          <w:sz w:val="24"/>
          <w:szCs w:val="24"/>
          <w:lang w:eastAsia="en-GB"/>
        </w:rPr>
        <w:t xml:space="preserve">in Scotland </w:t>
      </w:r>
      <w:r w:rsidRPr="00F84DAF">
        <w:rPr>
          <w:rFonts w:ascii="Calibri" w:eastAsia="Times New Roman" w:hAnsi="Calibri" w:cs="Calibri"/>
          <w:color w:val="000000"/>
          <w:sz w:val="24"/>
          <w:szCs w:val="24"/>
          <w:lang w:eastAsia="en-GB"/>
        </w:rPr>
        <w:t>for the first time in 6 years (2)</w:t>
      </w:r>
      <w:r w:rsidR="00217B6A">
        <w:rPr>
          <w:rFonts w:ascii="Calibri" w:eastAsia="Times New Roman" w:hAnsi="Calibri" w:cs="Calibri"/>
          <w:color w:val="000000"/>
          <w:sz w:val="24"/>
          <w:szCs w:val="24"/>
          <w:lang w:eastAsia="en-GB"/>
        </w:rPr>
        <w:t>, and up to 13% of student respondents to research by the National Union of Students disclosing they had experienced suicidal thoughts (3)</w:t>
      </w:r>
      <w:r w:rsidR="00CB56CA">
        <w:rPr>
          <w:rFonts w:ascii="Calibri" w:eastAsia="Times New Roman" w:hAnsi="Calibri" w:cs="Calibri"/>
          <w:color w:val="000000"/>
          <w:sz w:val="24"/>
          <w:szCs w:val="24"/>
          <w:lang w:eastAsia="en-GB"/>
        </w:rPr>
        <w:t xml:space="preserve">, or many other </w:t>
      </w:r>
      <w:r w:rsidR="00C6239A">
        <w:rPr>
          <w:rFonts w:ascii="Calibri" w:eastAsia="Times New Roman" w:hAnsi="Calibri" w:cs="Calibri"/>
          <w:color w:val="000000"/>
          <w:sz w:val="24"/>
          <w:szCs w:val="24"/>
          <w:lang w:eastAsia="en-GB"/>
        </w:rPr>
        <w:t>impacts</w:t>
      </w:r>
      <w:r w:rsidR="00217B6A">
        <w:rPr>
          <w:rFonts w:ascii="Calibri" w:eastAsia="Times New Roman" w:hAnsi="Calibri" w:cs="Calibri"/>
          <w:color w:val="000000"/>
          <w:sz w:val="24"/>
          <w:szCs w:val="24"/>
          <w:lang w:eastAsia="en-GB"/>
        </w:rPr>
        <w:t>.</w:t>
      </w:r>
    </w:p>
    <w:p w14:paraId="298FB35D" w14:textId="77777777" w:rsidR="00E25ABE" w:rsidRDefault="00E25ABE" w:rsidP="005B5FB2">
      <w:pPr>
        <w:spacing w:after="120" w:line="360" w:lineRule="auto"/>
        <w:ind w:left="-567"/>
        <w:jc w:val="both"/>
        <w:rPr>
          <w:rFonts w:ascii="Calibri" w:eastAsia="Times New Roman" w:hAnsi="Calibri" w:cs="Calibri"/>
          <w:color w:val="000000"/>
          <w:sz w:val="24"/>
          <w:szCs w:val="24"/>
          <w:lang w:eastAsia="en-GB"/>
        </w:rPr>
      </w:pPr>
    </w:p>
    <w:p w14:paraId="594F6DE9" w14:textId="718A2DD0" w:rsidR="00B87AEA" w:rsidRDefault="00B87AEA" w:rsidP="005B5FB2">
      <w:pPr>
        <w:spacing w:after="120" w:line="360" w:lineRule="auto"/>
        <w:ind w:left="-567"/>
        <w:jc w:val="both"/>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Students’ who experience mental ill health may access a wealth of support across different services in both the community, or their local institution. However, it was highlighted hat up to 21% of student respondents would choose to utilise </w:t>
      </w:r>
      <w:r w:rsidRPr="00F84DAF">
        <w:rPr>
          <w:rFonts w:ascii="Calibri" w:eastAsia="Times New Roman" w:hAnsi="Calibri" w:cs="Calibri"/>
          <w:color w:val="000000"/>
          <w:sz w:val="24"/>
          <w:szCs w:val="24"/>
          <w:lang w:eastAsia="en-GB"/>
        </w:rPr>
        <w:t xml:space="preserve">their university or students’ union </w:t>
      </w:r>
      <w:r>
        <w:rPr>
          <w:rFonts w:ascii="Calibri" w:eastAsia="Times New Roman" w:hAnsi="Calibri" w:cs="Calibri"/>
          <w:color w:val="000000"/>
          <w:sz w:val="24"/>
          <w:szCs w:val="24"/>
          <w:lang w:eastAsia="en-GB"/>
        </w:rPr>
        <w:t xml:space="preserve">services (3). </w:t>
      </w:r>
      <w:r w:rsidR="00D85E74">
        <w:rPr>
          <w:rFonts w:ascii="Calibri" w:eastAsia="Times New Roman" w:hAnsi="Calibri" w:cs="Calibri"/>
          <w:color w:val="000000"/>
          <w:sz w:val="24"/>
          <w:szCs w:val="24"/>
          <w:lang w:eastAsia="en-GB"/>
        </w:rPr>
        <w:t xml:space="preserve">Moreover, in </w:t>
      </w:r>
      <w:r w:rsidR="00D85E74" w:rsidRPr="00D85E74">
        <w:rPr>
          <w:rFonts w:ascii="Calibri" w:eastAsia="Times New Roman" w:hAnsi="Calibri" w:cs="Calibri"/>
          <w:color w:val="000000"/>
          <w:sz w:val="24"/>
          <w:szCs w:val="24"/>
          <w:lang w:eastAsia="en-GB"/>
        </w:rPr>
        <w:t>their report, the Mental Health Foundation note the significance of education-based counselling services within their recommendations to educational institutions; as they reported that 70% of young individuals did not receive adequate support or interventions for their mental ill health (1).</w:t>
      </w:r>
    </w:p>
    <w:p w14:paraId="76608CAD" w14:textId="30440A41" w:rsidR="00B87AEA" w:rsidRDefault="00B87AEA" w:rsidP="005B5FB2">
      <w:pPr>
        <w:spacing w:after="120" w:line="360" w:lineRule="auto"/>
        <w:ind w:left="-567"/>
        <w:jc w:val="both"/>
        <w:rPr>
          <w:rFonts w:ascii="Calibri" w:eastAsia="Times New Roman" w:hAnsi="Calibri" w:cs="Calibri"/>
          <w:color w:val="000000"/>
          <w:sz w:val="24"/>
          <w:szCs w:val="24"/>
          <w:lang w:eastAsia="en-GB"/>
        </w:rPr>
      </w:pPr>
    </w:p>
    <w:p w14:paraId="56B926F4" w14:textId="77777777" w:rsidR="00B87AEA" w:rsidRDefault="00B87AEA" w:rsidP="005B5FB2">
      <w:pPr>
        <w:spacing w:after="120" w:line="360" w:lineRule="auto"/>
        <w:ind w:left="-567"/>
        <w:jc w:val="both"/>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This statement can be supported in studies of institutions in which </w:t>
      </w:r>
      <w:r w:rsidR="00E25ABE" w:rsidRPr="00F84DAF">
        <w:rPr>
          <w:rFonts w:ascii="Calibri" w:eastAsia="Times New Roman" w:hAnsi="Calibri" w:cs="Calibri"/>
          <w:color w:val="000000"/>
          <w:sz w:val="24"/>
          <w:szCs w:val="24"/>
          <w:lang w:eastAsia="en-GB"/>
        </w:rPr>
        <w:t xml:space="preserve">94% </w:t>
      </w:r>
      <w:r w:rsidR="00C1463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F84DAF">
        <w:rPr>
          <w:rFonts w:ascii="Calibri" w:eastAsia="Times New Roman" w:hAnsi="Calibri" w:cs="Calibri"/>
          <w:color w:val="000000"/>
          <w:sz w:val="24"/>
          <w:szCs w:val="24"/>
          <w:lang w:eastAsia="en-GB"/>
        </w:rPr>
        <w:t>higher education</w:t>
      </w:r>
      <w:r w:rsidR="00C14636">
        <w:rPr>
          <w:rFonts w:ascii="Calibri" w:eastAsia="Times New Roman" w:hAnsi="Calibri" w:cs="Calibri"/>
          <w:color w:val="000000"/>
          <w:sz w:val="24"/>
          <w:szCs w:val="24"/>
          <w:lang w:eastAsia="en-GB"/>
        </w:rPr>
        <w:t xml:space="preserve"> institutions saw</w:t>
      </w:r>
      <w:r w:rsidR="00E25ABE" w:rsidRPr="00F84DAF">
        <w:rPr>
          <w:rFonts w:ascii="Calibri" w:eastAsia="Times New Roman" w:hAnsi="Calibri" w:cs="Calibri"/>
          <w:color w:val="000000"/>
          <w:sz w:val="24"/>
          <w:szCs w:val="24"/>
          <w:lang w:eastAsia="en-GB"/>
        </w:rPr>
        <w:t xml:space="preserve"> an increase in demand for usage of their counselling services, </w:t>
      </w:r>
      <w:r>
        <w:rPr>
          <w:rFonts w:ascii="Calibri" w:eastAsia="Times New Roman" w:hAnsi="Calibri" w:cs="Calibri"/>
          <w:color w:val="000000"/>
          <w:sz w:val="24"/>
          <w:szCs w:val="24"/>
          <w:lang w:eastAsia="en-GB"/>
        </w:rPr>
        <w:t xml:space="preserve">and </w:t>
      </w:r>
      <w:r w:rsidR="00E25ABE" w:rsidRPr="00F84DAF">
        <w:rPr>
          <w:rFonts w:ascii="Calibri" w:eastAsia="Times New Roman" w:hAnsi="Calibri" w:cs="Calibri"/>
          <w:color w:val="000000"/>
          <w:sz w:val="24"/>
          <w:szCs w:val="24"/>
          <w:lang w:eastAsia="en-GB"/>
        </w:rPr>
        <w:t xml:space="preserve">61% of </w:t>
      </w:r>
      <w:r w:rsidR="00C14636">
        <w:rPr>
          <w:rFonts w:ascii="Calibri" w:eastAsia="Times New Roman" w:hAnsi="Calibri" w:cs="Calibri"/>
          <w:color w:val="000000"/>
          <w:sz w:val="24"/>
          <w:szCs w:val="24"/>
          <w:lang w:eastAsia="en-GB"/>
        </w:rPr>
        <w:t>respondents noted</w:t>
      </w:r>
      <w:r w:rsidR="00E25ABE" w:rsidRPr="00F84DAF">
        <w:rPr>
          <w:rFonts w:ascii="Calibri" w:eastAsia="Times New Roman" w:hAnsi="Calibri" w:cs="Calibri"/>
          <w:color w:val="000000"/>
          <w:sz w:val="24"/>
          <w:szCs w:val="24"/>
          <w:lang w:eastAsia="en-GB"/>
        </w:rPr>
        <w:t xml:space="preserve"> an increase of 25% or more (6). When examining </w:t>
      </w:r>
      <w:r w:rsidR="00E25ABE">
        <w:rPr>
          <w:rFonts w:ascii="Calibri" w:eastAsia="Times New Roman" w:hAnsi="Calibri" w:cs="Calibri"/>
          <w:color w:val="000000"/>
          <w:sz w:val="24"/>
          <w:szCs w:val="24"/>
          <w:lang w:eastAsia="en-GB"/>
        </w:rPr>
        <w:t>further</w:t>
      </w:r>
      <w:r w:rsidR="00E25ABE" w:rsidRPr="00F84DAF">
        <w:rPr>
          <w:rFonts w:ascii="Calibri" w:eastAsia="Times New Roman" w:hAnsi="Calibri" w:cs="Calibri"/>
          <w:color w:val="000000"/>
          <w:sz w:val="24"/>
          <w:szCs w:val="24"/>
          <w:lang w:eastAsia="en-GB"/>
        </w:rPr>
        <w:t xml:space="preserve"> education institutions,</w:t>
      </w:r>
      <w:r w:rsidR="00E25ABE">
        <w:rPr>
          <w:rFonts w:ascii="Calibri" w:eastAsia="Times New Roman" w:hAnsi="Calibri" w:cs="Calibri"/>
          <w:color w:val="000000"/>
          <w:sz w:val="24"/>
          <w:szCs w:val="24"/>
          <w:lang w:eastAsia="en-GB"/>
        </w:rPr>
        <w:t xml:space="preserve"> </w:t>
      </w:r>
      <w:r w:rsidR="00E25ABE" w:rsidRPr="00F84DAF">
        <w:rPr>
          <w:rFonts w:ascii="Calibri" w:eastAsia="Times New Roman" w:hAnsi="Calibri" w:cs="Calibri"/>
          <w:color w:val="000000"/>
          <w:sz w:val="24"/>
          <w:szCs w:val="24"/>
          <w:lang w:eastAsia="en-GB"/>
        </w:rPr>
        <w:t xml:space="preserve">research has reported an 81% increase in the usage of counselling services; with the estimation that up to 1 in 4 students at any one time are using, or waiting to use, the institutions counselling services (6). </w:t>
      </w:r>
    </w:p>
    <w:p w14:paraId="75FEE40C" w14:textId="77777777" w:rsidR="00B87AEA" w:rsidRDefault="00B87AEA" w:rsidP="005B5FB2">
      <w:pPr>
        <w:spacing w:after="120" w:line="360" w:lineRule="auto"/>
        <w:ind w:left="-567"/>
        <w:jc w:val="both"/>
        <w:rPr>
          <w:rFonts w:ascii="Calibri" w:eastAsia="Times New Roman" w:hAnsi="Calibri" w:cs="Calibri"/>
          <w:color w:val="000000"/>
          <w:sz w:val="24"/>
          <w:szCs w:val="24"/>
          <w:lang w:eastAsia="en-GB"/>
        </w:rPr>
      </w:pPr>
    </w:p>
    <w:p w14:paraId="31E65430" w14:textId="209A280D" w:rsidR="00E25ABE" w:rsidRDefault="00D85E74" w:rsidP="005B5FB2">
      <w:pPr>
        <w:spacing w:after="120" w:line="360" w:lineRule="auto"/>
        <w:ind w:left="-567"/>
        <w:jc w:val="both"/>
        <w:rPr>
          <w:rFonts w:ascii="Calibri" w:eastAsia="Times New Roman" w:hAnsi="Calibri" w:cs="Calibri"/>
          <w:color w:val="000000"/>
          <w:sz w:val="24"/>
          <w:szCs w:val="24"/>
          <w:lang w:eastAsia="en-GB"/>
        </w:rPr>
      </w:pPr>
      <w:r w:rsidRPr="00D85E74">
        <w:rPr>
          <w:rFonts w:ascii="Calibri" w:eastAsia="Times New Roman" w:hAnsi="Calibri" w:cs="Calibri"/>
          <w:color w:val="000000"/>
          <w:sz w:val="24"/>
          <w:szCs w:val="24"/>
          <w:lang w:eastAsia="en-GB"/>
        </w:rPr>
        <w:t xml:space="preserve">Regarding </w:t>
      </w:r>
      <w:r w:rsidR="00B87AEA" w:rsidRPr="00D85E74">
        <w:rPr>
          <w:rFonts w:ascii="Calibri" w:eastAsia="Times New Roman" w:hAnsi="Calibri" w:cs="Calibri"/>
          <w:color w:val="000000"/>
          <w:sz w:val="24"/>
          <w:szCs w:val="24"/>
          <w:lang w:eastAsia="en-GB"/>
        </w:rPr>
        <w:t>GCU specifically</w:t>
      </w:r>
      <w:r w:rsidRPr="00D85E74">
        <w:rPr>
          <w:rFonts w:ascii="Calibri" w:eastAsia="Times New Roman" w:hAnsi="Calibri" w:cs="Calibri"/>
          <w:color w:val="000000"/>
          <w:sz w:val="24"/>
          <w:szCs w:val="24"/>
          <w:lang w:eastAsia="en-GB"/>
        </w:rPr>
        <w:t xml:space="preserve">, there has been a </w:t>
      </w:r>
      <w:r w:rsidR="00B87AEA" w:rsidRPr="00D85E74">
        <w:rPr>
          <w:rFonts w:ascii="Calibri" w:eastAsia="Times New Roman" w:hAnsi="Calibri" w:cs="Calibri"/>
          <w:color w:val="000000"/>
          <w:sz w:val="24"/>
          <w:szCs w:val="24"/>
          <w:lang w:eastAsia="en-GB"/>
        </w:rPr>
        <w:t xml:space="preserve">considerable increase in the use of not only our counselling services, but </w:t>
      </w:r>
      <w:r w:rsidRPr="00D85E74">
        <w:rPr>
          <w:rFonts w:ascii="Calibri" w:eastAsia="Times New Roman" w:hAnsi="Calibri" w:cs="Calibri"/>
          <w:color w:val="000000"/>
          <w:sz w:val="24"/>
          <w:szCs w:val="24"/>
          <w:lang w:eastAsia="en-GB"/>
        </w:rPr>
        <w:t>our w</w:t>
      </w:r>
      <w:r w:rsidR="00B87AEA" w:rsidRPr="00D85E74">
        <w:rPr>
          <w:rFonts w:ascii="Calibri" w:eastAsia="Times New Roman" w:hAnsi="Calibri" w:cs="Calibri"/>
          <w:color w:val="000000"/>
          <w:sz w:val="24"/>
          <w:szCs w:val="24"/>
          <w:lang w:eastAsia="en-GB"/>
        </w:rPr>
        <w:t>ellbeing provisions</w:t>
      </w:r>
      <w:r w:rsidRPr="00D85E74">
        <w:rPr>
          <w:rFonts w:ascii="Calibri" w:eastAsia="Times New Roman" w:hAnsi="Calibri" w:cs="Calibri"/>
          <w:color w:val="000000"/>
          <w:sz w:val="24"/>
          <w:szCs w:val="24"/>
          <w:lang w:eastAsia="en-GB"/>
        </w:rPr>
        <w:t xml:space="preserve"> across the campus. Previously, GCU have worked to restructure their services to ensure that students could access a holistic range of wellbeing provisions in addition to counselling; including a Mental Health Advisor, Disability Advisor, Wellbeing Advisor, etc. </w:t>
      </w:r>
    </w:p>
    <w:p w14:paraId="6C38951E" w14:textId="77777777" w:rsidR="00E25ABE" w:rsidRPr="00F84DAF" w:rsidRDefault="00E25ABE" w:rsidP="005B5FB2">
      <w:pPr>
        <w:spacing w:after="120" w:line="360" w:lineRule="auto"/>
        <w:ind w:left="-567"/>
        <w:jc w:val="both"/>
        <w:rPr>
          <w:rFonts w:ascii="Calibri" w:eastAsia="Times New Roman" w:hAnsi="Calibri" w:cs="Calibri"/>
          <w:color w:val="000000"/>
          <w:sz w:val="24"/>
          <w:szCs w:val="24"/>
          <w:lang w:eastAsia="en-GB"/>
        </w:rPr>
      </w:pPr>
    </w:p>
    <w:p w14:paraId="51BD9E60" w14:textId="5988FCBF" w:rsidR="00E25ABE" w:rsidRDefault="00E25ABE" w:rsidP="005B5FB2">
      <w:pPr>
        <w:spacing w:after="120" w:line="360" w:lineRule="auto"/>
        <w:ind w:left="-567"/>
        <w:jc w:val="both"/>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Given the aforementioned context of student mental welfare, i</w:t>
      </w:r>
      <w:r w:rsidRPr="00F84DAF">
        <w:rPr>
          <w:rFonts w:ascii="Calibri" w:eastAsia="Times New Roman" w:hAnsi="Calibri" w:cs="Calibri"/>
          <w:color w:val="000000"/>
          <w:sz w:val="24"/>
          <w:szCs w:val="24"/>
          <w:lang w:eastAsia="en-GB"/>
        </w:rPr>
        <w:t>t is essential that education institutions and student associations</w:t>
      </w:r>
      <w:r w:rsidR="00C14636">
        <w:rPr>
          <w:rFonts w:ascii="Calibri" w:eastAsia="Times New Roman" w:hAnsi="Calibri" w:cs="Calibri"/>
          <w:color w:val="000000"/>
          <w:sz w:val="24"/>
          <w:szCs w:val="24"/>
          <w:lang w:eastAsia="en-GB"/>
        </w:rPr>
        <w:t xml:space="preserve"> work together to</w:t>
      </w:r>
      <w:r w:rsidRPr="00F84DAF">
        <w:rPr>
          <w:rFonts w:ascii="Calibri" w:eastAsia="Times New Roman" w:hAnsi="Calibri" w:cs="Calibri"/>
          <w:color w:val="000000"/>
          <w:sz w:val="24"/>
          <w:szCs w:val="24"/>
          <w:lang w:eastAsia="en-GB"/>
        </w:rPr>
        <w:t xml:space="preserve"> support </w:t>
      </w:r>
      <w:r w:rsidR="00C14636" w:rsidRPr="00F84DAF">
        <w:rPr>
          <w:rFonts w:ascii="Calibri" w:eastAsia="Times New Roman" w:hAnsi="Calibri" w:cs="Calibri"/>
          <w:color w:val="000000"/>
          <w:sz w:val="24"/>
          <w:szCs w:val="24"/>
          <w:lang w:eastAsia="en-GB"/>
        </w:rPr>
        <w:t>students’</w:t>
      </w:r>
      <w:r w:rsidRPr="00F84DAF">
        <w:rPr>
          <w:rFonts w:ascii="Calibri" w:eastAsia="Times New Roman" w:hAnsi="Calibri" w:cs="Calibri"/>
          <w:color w:val="000000"/>
          <w:sz w:val="24"/>
          <w:szCs w:val="24"/>
          <w:lang w:eastAsia="en-GB"/>
        </w:rPr>
        <w:t xml:space="preserve"> </w:t>
      </w:r>
      <w:r w:rsidR="00C14636">
        <w:rPr>
          <w:rFonts w:ascii="Calibri" w:eastAsia="Times New Roman" w:hAnsi="Calibri" w:cs="Calibri"/>
          <w:color w:val="000000"/>
          <w:sz w:val="24"/>
          <w:szCs w:val="24"/>
          <w:lang w:eastAsia="en-GB"/>
        </w:rPr>
        <w:t xml:space="preserve">welfare </w:t>
      </w:r>
      <w:r w:rsidRPr="00F84DAF">
        <w:rPr>
          <w:rFonts w:ascii="Calibri" w:eastAsia="Times New Roman" w:hAnsi="Calibri" w:cs="Calibri"/>
          <w:color w:val="000000"/>
          <w:sz w:val="24"/>
          <w:szCs w:val="24"/>
          <w:lang w:eastAsia="en-GB"/>
        </w:rPr>
        <w:t>throughout their educational journeys</w:t>
      </w:r>
      <w:r>
        <w:rPr>
          <w:rFonts w:ascii="Calibri" w:eastAsia="Times New Roman" w:hAnsi="Calibri" w:cs="Calibri"/>
          <w:color w:val="000000"/>
          <w:sz w:val="24"/>
          <w:szCs w:val="24"/>
          <w:lang w:eastAsia="en-GB"/>
        </w:rPr>
        <w:t xml:space="preserve"> (4)</w:t>
      </w:r>
      <w:r w:rsidR="00C6239A">
        <w:rPr>
          <w:rFonts w:ascii="Calibri" w:eastAsia="Times New Roman" w:hAnsi="Calibri" w:cs="Calibri"/>
          <w:color w:val="000000"/>
          <w:sz w:val="24"/>
          <w:szCs w:val="24"/>
          <w:lang w:eastAsia="en-GB"/>
        </w:rPr>
        <w:t xml:space="preserve">. </w:t>
      </w:r>
    </w:p>
    <w:p w14:paraId="7271BA17" w14:textId="77777777" w:rsidR="00E25ABE" w:rsidRDefault="00E25ABE" w:rsidP="005B5FB2">
      <w:pPr>
        <w:spacing w:after="120" w:line="360" w:lineRule="auto"/>
        <w:ind w:left="-567"/>
        <w:jc w:val="both"/>
        <w:rPr>
          <w:rFonts w:ascii="Calibri" w:eastAsia="Times New Roman" w:hAnsi="Calibri" w:cs="Calibri"/>
          <w:color w:val="000000"/>
          <w:sz w:val="24"/>
          <w:szCs w:val="24"/>
          <w:lang w:eastAsia="en-GB"/>
        </w:rPr>
      </w:pPr>
    </w:p>
    <w:p w14:paraId="79340C7E" w14:textId="7C602323" w:rsidR="00C6239A" w:rsidRDefault="00E25ABE" w:rsidP="005B5FB2">
      <w:pPr>
        <w:spacing w:after="120" w:line="360" w:lineRule="auto"/>
        <w:ind w:left="-567"/>
        <w:jc w:val="both"/>
        <w:rPr>
          <w:rFonts w:ascii="Calibri" w:eastAsia="Times New Roman" w:hAnsi="Calibri" w:cs="Calibri"/>
          <w:color w:val="000000"/>
          <w:sz w:val="24"/>
          <w:szCs w:val="24"/>
          <w:lang w:eastAsia="en-GB"/>
        </w:rPr>
      </w:pPr>
      <w:r w:rsidRPr="00F84DAF">
        <w:rPr>
          <w:rFonts w:ascii="Calibri" w:eastAsia="Times New Roman" w:hAnsi="Calibri" w:cs="Calibri"/>
          <w:color w:val="000000"/>
          <w:sz w:val="24"/>
          <w:szCs w:val="24"/>
          <w:lang w:eastAsia="en-GB"/>
        </w:rPr>
        <w:t>GCU Students’ Association alongside Glasgow Caledonian University, document in their values, mission, and vision a common theme of student support to enable an outstanding student experience at GCU. This theme is carried into both institutions respective Strategic Plans, and</w:t>
      </w:r>
      <w:r>
        <w:rPr>
          <w:rFonts w:ascii="Calibri" w:eastAsia="Times New Roman" w:hAnsi="Calibri" w:cs="Calibri"/>
          <w:color w:val="000000"/>
          <w:sz w:val="24"/>
          <w:szCs w:val="24"/>
          <w:lang w:eastAsia="en-GB"/>
        </w:rPr>
        <w:t xml:space="preserve"> additionally </w:t>
      </w:r>
      <w:r w:rsidRPr="00F84DAF">
        <w:rPr>
          <w:rFonts w:ascii="Calibri" w:eastAsia="Times New Roman" w:hAnsi="Calibri" w:cs="Calibri"/>
          <w:color w:val="000000"/>
          <w:sz w:val="24"/>
          <w:szCs w:val="24"/>
          <w:lang w:eastAsia="en-GB"/>
        </w:rPr>
        <w:t xml:space="preserve">both institutions have a great history of coming together </w:t>
      </w:r>
      <w:r>
        <w:rPr>
          <w:rFonts w:ascii="Calibri" w:eastAsia="Times New Roman" w:hAnsi="Calibri" w:cs="Calibri"/>
          <w:color w:val="000000"/>
          <w:sz w:val="24"/>
          <w:szCs w:val="24"/>
          <w:lang w:eastAsia="en-GB"/>
        </w:rPr>
        <w:t>to work in partnership on a variety of projects to enhance the student experience</w:t>
      </w:r>
      <w:r w:rsidR="00C6239A">
        <w:rPr>
          <w:rFonts w:ascii="Calibri" w:eastAsia="Times New Roman" w:hAnsi="Calibri" w:cs="Calibri"/>
          <w:color w:val="000000"/>
          <w:sz w:val="24"/>
          <w:szCs w:val="24"/>
          <w:lang w:eastAsia="en-GB"/>
        </w:rPr>
        <w:t>, and student wellbeing</w:t>
      </w:r>
      <w:r>
        <w:rPr>
          <w:rFonts w:ascii="Calibri" w:eastAsia="Times New Roman" w:hAnsi="Calibri" w:cs="Calibri"/>
          <w:color w:val="000000"/>
          <w:sz w:val="24"/>
          <w:szCs w:val="24"/>
          <w:lang w:eastAsia="en-GB"/>
        </w:rPr>
        <w:t xml:space="preserve">. </w:t>
      </w:r>
      <w:r w:rsidR="00C6239A">
        <w:rPr>
          <w:rFonts w:ascii="Calibri" w:eastAsia="Times New Roman" w:hAnsi="Calibri" w:cs="Calibri"/>
          <w:color w:val="000000"/>
          <w:sz w:val="24"/>
          <w:szCs w:val="24"/>
          <w:lang w:eastAsia="en-GB"/>
        </w:rPr>
        <w:t xml:space="preserve">In 2017, </w:t>
      </w:r>
      <w:r>
        <w:rPr>
          <w:rFonts w:ascii="Calibri" w:eastAsia="Times New Roman" w:hAnsi="Calibri" w:cs="Calibri"/>
          <w:color w:val="000000"/>
          <w:sz w:val="24"/>
          <w:szCs w:val="24"/>
          <w:lang w:eastAsia="en-GB"/>
        </w:rPr>
        <w:t xml:space="preserve">Glasgow Caledonian University, and GCU Students’ Association </w:t>
      </w:r>
      <w:r w:rsidR="00C6239A">
        <w:rPr>
          <w:rFonts w:ascii="Calibri" w:eastAsia="Times New Roman" w:hAnsi="Calibri" w:cs="Calibri"/>
          <w:color w:val="000000"/>
          <w:sz w:val="24"/>
          <w:szCs w:val="24"/>
          <w:lang w:eastAsia="en-GB"/>
        </w:rPr>
        <w:t xml:space="preserve">built upon existing work and frameworks for student wellbeing and established their first Student Mental Health Agreement. </w:t>
      </w:r>
    </w:p>
    <w:p w14:paraId="3BFA90BD" w14:textId="77777777" w:rsidR="00C6239A" w:rsidRDefault="00C6239A" w:rsidP="005B5FB2">
      <w:pPr>
        <w:spacing w:after="120" w:line="360" w:lineRule="auto"/>
        <w:ind w:left="-567"/>
        <w:jc w:val="both"/>
        <w:rPr>
          <w:rFonts w:ascii="Calibri" w:eastAsia="Times New Roman" w:hAnsi="Calibri" w:cs="Calibri"/>
          <w:color w:val="000000"/>
          <w:sz w:val="24"/>
          <w:szCs w:val="24"/>
          <w:lang w:eastAsia="en-GB"/>
        </w:rPr>
      </w:pPr>
    </w:p>
    <w:p w14:paraId="0FFCEFCE" w14:textId="04A3C73F" w:rsidR="00E25ABE" w:rsidRPr="00F84DAF" w:rsidRDefault="00C6239A" w:rsidP="005B5FB2">
      <w:pPr>
        <w:spacing w:after="120" w:line="360" w:lineRule="auto"/>
        <w:ind w:left="-567"/>
        <w:jc w:val="both"/>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Both institutions </w:t>
      </w:r>
      <w:r w:rsidR="00E25ABE">
        <w:rPr>
          <w:rFonts w:ascii="Calibri" w:eastAsia="Times New Roman" w:hAnsi="Calibri" w:cs="Calibri"/>
          <w:color w:val="000000"/>
          <w:sz w:val="24"/>
          <w:szCs w:val="24"/>
          <w:lang w:eastAsia="en-GB"/>
        </w:rPr>
        <w:t xml:space="preserve">are continually working in partnership to enhance </w:t>
      </w:r>
      <w:r w:rsidR="00C14636">
        <w:rPr>
          <w:rFonts w:ascii="Calibri" w:eastAsia="Times New Roman" w:hAnsi="Calibri" w:cs="Calibri"/>
          <w:color w:val="000000"/>
          <w:sz w:val="24"/>
          <w:szCs w:val="24"/>
          <w:lang w:eastAsia="en-GB"/>
        </w:rPr>
        <w:t xml:space="preserve">the </w:t>
      </w:r>
      <w:r w:rsidR="00E25ABE">
        <w:rPr>
          <w:rFonts w:ascii="Calibri" w:eastAsia="Times New Roman" w:hAnsi="Calibri" w:cs="Calibri"/>
          <w:color w:val="000000"/>
          <w:sz w:val="24"/>
          <w:szCs w:val="24"/>
          <w:lang w:eastAsia="en-GB"/>
        </w:rPr>
        <w:t xml:space="preserve">Student Mental Health Agreement, </w:t>
      </w:r>
      <w:r w:rsidR="00E25ABE" w:rsidRPr="00F84DAF">
        <w:rPr>
          <w:rFonts w:ascii="Calibri" w:eastAsia="Times New Roman" w:hAnsi="Calibri" w:cs="Calibri"/>
          <w:color w:val="000000"/>
          <w:sz w:val="24"/>
          <w:szCs w:val="24"/>
          <w:lang w:eastAsia="en-GB"/>
        </w:rPr>
        <w:t>where both institutions can come together to provide a more holistic support provision at GCU</w:t>
      </w:r>
      <w:r w:rsidR="00E25ABE">
        <w:rPr>
          <w:rFonts w:ascii="Calibri" w:eastAsia="Times New Roman" w:hAnsi="Calibri" w:cs="Calibri"/>
          <w:color w:val="000000"/>
          <w:sz w:val="24"/>
          <w:szCs w:val="24"/>
          <w:lang w:eastAsia="en-GB"/>
        </w:rPr>
        <w:t xml:space="preserve">. </w:t>
      </w:r>
    </w:p>
    <w:p w14:paraId="75887797" w14:textId="03B8FD45" w:rsidR="00E25ABE" w:rsidRDefault="00E25ABE" w:rsidP="005B5FB2">
      <w:pPr>
        <w:spacing w:after="120" w:line="360" w:lineRule="auto"/>
        <w:ind w:left="-567"/>
        <w:jc w:val="both"/>
        <w:rPr>
          <w:rFonts w:ascii="Calibri" w:eastAsia="Times New Roman" w:hAnsi="Calibri" w:cs="Calibri"/>
          <w:color w:val="000000"/>
          <w:sz w:val="24"/>
          <w:szCs w:val="24"/>
          <w:lang w:eastAsia="en-GB"/>
        </w:rPr>
      </w:pPr>
    </w:p>
    <w:p w14:paraId="3856DFC4" w14:textId="35A461AA" w:rsidR="000406D9" w:rsidRPr="00796122" w:rsidRDefault="000406D9" w:rsidP="005B5FB2">
      <w:pPr>
        <w:pStyle w:val="ListParagraph"/>
        <w:spacing w:line="360" w:lineRule="auto"/>
        <w:ind w:left="-567" w:hanging="502"/>
      </w:pPr>
      <w:r>
        <w:rPr>
          <w:rFonts w:ascii="Calibri" w:hAnsi="Calibri" w:cs="Calibri"/>
          <w:color w:val="0070C0"/>
          <w:sz w:val="28"/>
          <w:szCs w:val="28"/>
        </w:rPr>
        <w:t>Structure of Agreement</w:t>
      </w:r>
    </w:p>
    <w:p w14:paraId="2F955C13" w14:textId="2CA0B7A3" w:rsidR="00D85E74" w:rsidRDefault="00E25ABE" w:rsidP="005B5FB2">
      <w:pPr>
        <w:spacing w:after="120" w:line="360" w:lineRule="auto"/>
        <w:ind w:left="-567"/>
        <w:jc w:val="both"/>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This document is part of the Student Mental Health Agreement project (co-ordinated by Think Positive and NUS nationally, </w:t>
      </w:r>
      <w:r w:rsidRPr="00F84DAF">
        <w:rPr>
          <w:rFonts w:ascii="Calibri" w:eastAsia="Times New Roman" w:hAnsi="Calibri" w:cs="Calibri"/>
          <w:color w:val="000000"/>
          <w:sz w:val="24"/>
          <w:szCs w:val="24"/>
          <w:lang w:eastAsia="en-GB"/>
        </w:rPr>
        <w:t>which aims to bring students’ associations and universities together to help support student mental health</w:t>
      </w:r>
      <w:r>
        <w:rPr>
          <w:rFonts w:ascii="Calibri" w:eastAsia="Times New Roman" w:hAnsi="Calibri" w:cs="Calibri"/>
          <w:color w:val="000000"/>
          <w:sz w:val="24"/>
          <w:szCs w:val="24"/>
          <w:lang w:eastAsia="en-GB"/>
        </w:rPr>
        <w:t>) o</w:t>
      </w:r>
      <w:r w:rsidRPr="00F84DAF">
        <w:rPr>
          <w:rFonts w:ascii="Calibri" w:eastAsia="Times New Roman" w:hAnsi="Calibri" w:cs="Calibri"/>
          <w:color w:val="000000"/>
          <w:sz w:val="24"/>
          <w:szCs w:val="24"/>
          <w:lang w:eastAsia="en-GB"/>
        </w:rPr>
        <w:t>utline</w:t>
      </w:r>
      <w:r>
        <w:rPr>
          <w:rFonts w:ascii="Calibri" w:eastAsia="Times New Roman" w:hAnsi="Calibri" w:cs="Calibri"/>
          <w:color w:val="000000"/>
          <w:sz w:val="24"/>
          <w:szCs w:val="24"/>
          <w:lang w:eastAsia="en-GB"/>
        </w:rPr>
        <w:t xml:space="preserve">s </w:t>
      </w:r>
      <w:r w:rsidRPr="00F84DAF">
        <w:rPr>
          <w:rFonts w:ascii="Calibri" w:eastAsia="Times New Roman" w:hAnsi="Calibri" w:cs="Calibri"/>
          <w:color w:val="000000"/>
          <w:sz w:val="24"/>
          <w:szCs w:val="24"/>
          <w:lang w:eastAsia="en-GB"/>
        </w:rPr>
        <w:t>the working areas that GCU Students’ Association and Glasgow Caledonian University agree to develop to positively benefit GCU Students thro</w:t>
      </w:r>
      <w:r>
        <w:rPr>
          <w:rFonts w:ascii="Calibri" w:eastAsia="Times New Roman" w:hAnsi="Calibri" w:cs="Calibri"/>
          <w:color w:val="000000"/>
          <w:sz w:val="24"/>
          <w:szCs w:val="24"/>
          <w:lang w:eastAsia="en-GB"/>
        </w:rPr>
        <w:t>ughout the Academic Year 2018-19</w:t>
      </w:r>
      <w:r w:rsidRPr="00F84DAF">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w:t>
      </w:r>
    </w:p>
    <w:p w14:paraId="05D9BA79" w14:textId="77777777" w:rsidR="00D85E74" w:rsidRDefault="00D85E74" w:rsidP="005B5FB2">
      <w:pPr>
        <w:spacing w:after="120" w:line="360" w:lineRule="auto"/>
        <w:ind w:left="-567"/>
        <w:jc w:val="both"/>
        <w:rPr>
          <w:rFonts w:ascii="Calibri" w:eastAsia="Times New Roman" w:hAnsi="Calibri" w:cs="Calibri"/>
          <w:color w:val="000000"/>
          <w:sz w:val="24"/>
          <w:szCs w:val="24"/>
          <w:lang w:eastAsia="en-GB"/>
        </w:rPr>
      </w:pPr>
    </w:p>
    <w:p w14:paraId="32F17BEF" w14:textId="3B207A54" w:rsidR="000406D9" w:rsidRDefault="00E25ABE" w:rsidP="005B5FB2">
      <w:pPr>
        <w:spacing w:after="120" w:line="360" w:lineRule="auto"/>
        <w:ind w:left="-567"/>
        <w:jc w:val="both"/>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This </w:t>
      </w:r>
      <w:r w:rsidR="00D85E74">
        <w:rPr>
          <w:rFonts w:ascii="Calibri" w:eastAsia="Times New Roman" w:hAnsi="Calibri" w:cs="Calibri"/>
          <w:color w:val="000000"/>
          <w:sz w:val="24"/>
          <w:szCs w:val="24"/>
          <w:lang w:eastAsia="en-GB"/>
        </w:rPr>
        <w:t>work noted in this document further enhances and builds upon the actions established</w:t>
      </w:r>
      <w:r>
        <w:rPr>
          <w:rFonts w:ascii="Calibri" w:eastAsia="Times New Roman" w:hAnsi="Calibri" w:cs="Calibri"/>
          <w:color w:val="000000"/>
          <w:sz w:val="24"/>
          <w:szCs w:val="24"/>
          <w:lang w:eastAsia="en-GB"/>
        </w:rPr>
        <w:t xml:space="preserve"> in 2017-18</w:t>
      </w:r>
      <w:r w:rsidR="00D85E74">
        <w:rPr>
          <w:rFonts w:ascii="Calibri" w:eastAsia="Times New Roman" w:hAnsi="Calibri" w:cs="Calibri"/>
          <w:color w:val="000000"/>
          <w:sz w:val="24"/>
          <w:szCs w:val="24"/>
          <w:lang w:eastAsia="en-GB"/>
        </w:rPr>
        <w:t xml:space="preserve"> when the first iteration of this Agreement was produced</w:t>
      </w:r>
      <w:r>
        <w:rPr>
          <w:rFonts w:ascii="Calibri" w:eastAsia="Times New Roman" w:hAnsi="Calibri" w:cs="Calibri"/>
          <w:color w:val="000000"/>
          <w:sz w:val="24"/>
          <w:szCs w:val="24"/>
          <w:lang w:eastAsia="en-GB"/>
        </w:rPr>
        <w:t xml:space="preserve">. </w:t>
      </w:r>
      <w:r w:rsidRPr="00F84DAF">
        <w:rPr>
          <w:rFonts w:ascii="Calibri" w:eastAsia="Times New Roman" w:hAnsi="Calibri" w:cs="Calibri"/>
          <w:color w:val="000000"/>
          <w:sz w:val="24"/>
          <w:szCs w:val="24"/>
          <w:lang w:eastAsia="en-GB"/>
        </w:rPr>
        <w:t xml:space="preserve">The </w:t>
      </w:r>
      <w:r w:rsidR="000406D9">
        <w:rPr>
          <w:rFonts w:ascii="Calibri" w:eastAsia="Times New Roman" w:hAnsi="Calibri" w:cs="Calibri"/>
          <w:color w:val="000000"/>
          <w:sz w:val="24"/>
          <w:szCs w:val="24"/>
          <w:lang w:eastAsia="en-GB"/>
        </w:rPr>
        <w:t>Agreement</w:t>
      </w:r>
      <w:r w:rsidRPr="00F84DAF">
        <w:rPr>
          <w:rFonts w:ascii="Calibri" w:eastAsia="Times New Roman" w:hAnsi="Calibri" w:cs="Calibri"/>
          <w:color w:val="000000"/>
          <w:sz w:val="24"/>
          <w:szCs w:val="24"/>
          <w:lang w:eastAsia="en-GB"/>
        </w:rPr>
        <w:t xml:space="preserve"> will be reviewed</w:t>
      </w:r>
      <w:r w:rsidR="000406D9">
        <w:rPr>
          <w:rFonts w:ascii="Calibri" w:eastAsia="Times New Roman" w:hAnsi="Calibri" w:cs="Calibri"/>
          <w:color w:val="000000"/>
          <w:sz w:val="24"/>
          <w:szCs w:val="24"/>
          <w:lang w:eastAsia="en-GB"/>
        </w:rPr>
        <w:t xml:space="preserve"> annually</w:t>
      </w:r>
      <w:r w:rsidRPr="00F84DAF">
        <w:rPr>
          <w:rFonts w:ascii="Calibri" w:eastAsia="Times New Roman" w:hAnsi="Calibri" w:cs="Calibri"/>
          <w:color w:val="000000"/>
          <w:sz w:val="24"/>
          <w:szCs w:val="24"/>
          <w:lang w:eastAsia="en-GB"/>
        </w:rPr>
        <w:t xml:space="preserve">, </w:t>
      </w:r>
      <w:r w:rsidR="000406D9">
        <w:rPr>
          <w:rFonts w:ascii="Calibri" w:eastAsia="Times New Roman" w:hAnsi="Calibri" w:cs="Calibri"/>
          <w:color w:val="000000"/>
          <w:sz w:val="24"/>
          <w:szCs w:val="24"/>
          <w:lang w:eastAsia="en-GB"/>
        </w:rPr>
        <w:t xml:space="preserve">with the </w:t>
      </w:r>
      <w:r w:rsidRPr="00F84DAF">
        <w:rPr>
          <w:rFonts w:ascii="Calibri" w:eastAsia="Times New Roman" w:hAnsi="Calibri" w:cs="Calibri"/>
          <w:color w:val="000000"/>
          <w:sz w:val="24"/>
          <w:szCs w:val="24"/>
          <w:lang w:eastAsia="en-GB"/>
        </w:rPr>
        <w:t xml:space="preserve">work completed evidenced in another document produced </w:t>
      </w:r>
      <w:r>
        <w:rPr>
          <w:rFonts w:ascii="Calibri" w:eastAsia="Times New Roman" w:hAnsi="Calibri" w:cs="Calibri"/>
          <w:color w:val="000000"/>
          <w:sz w:val="24"/>
          <w:szCs w:val="24"/>
          <w:lang w:eastAsia="en-GB"/>
        </w:rPr>
        <w:t xml:space="preserve">at the end of the </w:t>
      </w:r>
      <w:r w:rsidR="000406D9">
        <w:rPr>
          <w:rFonts w:ascii="Calibri" w:eastAsia="Times New Roman" w:hAnsi="Calibri" w:cs="Calibri"/>
          <w:color w:val="000000"/>
          <w:sz w:val="24"/>
          <w:szCs w:val="24"/>
          <w:lang w:eastAsia="en-GB"/>
        </w:rPr>
        <w:t xml:space="preserve">academic year. Prior Student Mental Health Agreements and the respective evaluation documents can be assessed at </w:t>
      </w:r>
      <w:hyperlink r:id="rId12" w:history="1">
        <w:r w:rsidR="000406D9" w:rsidRPr="00C86BCB">
          <w:rPr>
            <w:rStyle w:val="Hyperlink"/>
            <w:rFonts w:ascii="Calibri" w:eastAsia="Times New Roman" w:hAnsi="Calibri" w:cs="Calibri"/>
            <w:sz w:val="24"/>
            <w:szCs w:val="24"/>
            <w:lang w:eastAsia="en-GB"/>
          </w:rPr>
          <w:t>https://www.gcustudents.co.uk/advice-centre/student-mental-health-agreement</w:t>
        </w:r>
      </w:hyperlink>
      <w:r w:rsidR="000406D9">
        <w:rPr>
          <w:rFonts w:ascii="Calibri" w:eastAsia="Times New Roman" w:hAnsi="Calibri" w:cs="Calibri"/>
          <w:color w:val="000000"/>
          <w:sz w:val="24"/>
          <w:szCs w:val="24"/>
          <w:lang w:eastAsia="en-GB"/>
        </w:rPr>
        <w:t xml:space="preserve">. </w:t>
      </w:r>
    </w:p>
    <w:p w14:paraId="42AC3298" w14:textId="77777777" w:rsidR="000406D9" w:rsidRDefault="000406D9" w:rsidP="005B5FB2">
      <w:pPr>
        <w:spacing w:after="120" w:line="360" w:lineRule="auto"/>
        <w:ind w:left="-567"/>
        <w:jc w:val="both"/>
        <w:rPr>
          <w:rFonts w:ascii="Calibri" w:eastAsia="Times New Roman" w:hAnsi="Calibri" w:cs="Calibri"/>
          <w:color w:val="000000"/>
          <w:sz w:val="24"/>
          <w:szCs w:val="24"/>
          <w:lang w:eastAsia="en-GB"/>
        </w:rPr>
      </w:pPr>
    </w:p>
    <w:p w14:paraId="16AFE762" w14:textId="5EDFF429" w:rsidR="00E25ABE" w:rsidRDefault="00E25ABE" w:rsidP="005B5FB2">
      <w:pPr>
        <w:spacing w:after="120" w:line="360" w:lineRule="auto"/>
        <w:ind w:left="-567"/>
        <w:jc w:val="both"/>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lastRenderedPageBreak/>
        <w:t>T</w:t>
      </w:r>
      <w:r w:rsidRPr="0099366F">
        <w:rPr>
          <w:rFonts w:ascii="Calibri" w:eastAsia="Times New Roman" w:hAnsi="Calibri" w:cs="Calibri"/>
          <w:color w:val="000000"/>
          <w:sz w:val="24"/>
          <w:szCs w:val="24"/>
          <w:lang w:eastAsia="en-GB"/>
        </w:rPr>
        <w:t xml:space="preserve">he </w:t>
      </w:r>
      <w:r w:rsidR="000406D9">
        <w:rPr>
          <w:rFonts w:ascii="Calibri" w:eastAsia="Times New Roman" w:hAnsi="Calibri" w:cs="Calibri"/>
          <w:color w:val="000000"/>
          <w:sz w:val="24"/>
          <w:szCs w:val="24"/>
          <w:lang w:eastAsia="en-GB"/>
        </w:rPr>
        <w:t xml:space="preserve">action </w:t>
      </w:r>
      <w:r w:rsidRPr="0099366F">
        <w:rPr>
          <w:rFonts w:ascii="Calibri" w:eastAsia="Times New Roman" w:hAnsi="Calibri" w:cs="Calibri"/>
          <w:color w:val="000000"/>
          <w:sz w:val="24"/>
          <w:szCs w:val="24"/>
          <w:lang w:eastAsia="en-GB"/>
        </w:rPr>
        <w:t xml:space="preserve">plan </w:t>
      </w:r>
      <w:r w:rsidR="000406D9">
        <w:rPr>
          <w:rFonts w:ascii="Calibri" w:eastAsia="Times New Roman" w:hAnsi="Calibri" w:cs="Calibri"/>
          <w:color w:val="000000"/>
          <w:sz w:val="24"/>
          <w:szCs w:val="24"/>
          <w:lang w:eastAsia="en-GB"/>
        </w:rPr>
        <w:t xml:space="preserve">outlined below </w:t>
      </w:r>
      <w:r w:rsidRPr="0099366F">
        <w:rPr>
          <w:rFonts w:ascii="Calibri" w:eastAsia="Times New Roman" w:hAnsi="Calibri" w:cs="Calibri"/>
          <w:color w:val="000000"/>
          <w:sz w:val="24"/>
          <w:szCs w:val="24"/>
          <w:lang w:eastAsia="en-GB"/>
        </w:rPr>
        <w:t>is broken into specific sections</w:t>
      </w:r>
      <w:r>
        <w:rPr>
          <w:rFonts w:ascii="Calibri" w:eastAsia="Times New Roman" w:hAnsi="Calibri" w:cs="Calibri"/>
          <w:color w:val="000000"/>
          <w:sz w:val="24"/>
          <w:szCs w:val="24"/>
          <w:lang w:eastAsia="en-GB"/>
        </w:rPr>
        <w:t xml:space="preserve"> on areas of work undertaken at GCU</w:t>
      </w:r>
      <w:r w:rsidR="00E14367">
        <w:rPr>
          <w:rFonts w:ascii="Calibri" w:eastAsia="Times New Roman" w:hAnsi="Calibri" w:cs="Calibri"/>
          <w:color w:val="000000"/>
          <w:sz w:val="24"/>
          <w:szCs w:val="24"/>
          <w:lang w:eastAsia="en-GB"/>
        </w:rPr>
        <w:t xml:space="preserve"> by both the University and Students’ Association</w:t>
      </w:r>
      <w:r w:rsidRPr="0099366F">
        <w:rPr>
          <w:rFonts w:ascii="Calibri" w:eastAsia="Times New Roman" w:hAnsi="Calibri" w:cs="Calibri"/>
          <w:color w:val="000000"/>
          <w:sz w:val="24"/>
          <w:szCs w:val="24"/>
          <w:lang w:eastAsia="en-GB"/>
        </w:rPr>
        <w:t xml:space="preserve">, </w:t>
      </w:r>
      <w:r>
        <w:rPr>
          <w:rFonts w:ascii="Calibri" w:eastAsia="Times New Roman" w:hAnsi="Calibri" w:cs="Calibri"/>
          <w:color w:val="000000"/>
          <w:sz w:val="24"/>
          <w:szCs w:val="24"/>
          <w:lang w:eastAsia="en-GB"/>
        </w:rPr>
        <w:t xml:space="preserve">and </w:t>
      </w:r>
      <w:r w:rsidRPr="0099366F">
        <w:rPr>
          <w:rFonts w:ascii="Calibri" w:eastAsia="Times New Roman" w:hAnsi="Calibri" w:cs="Calibri"/>
          <w:color w:val="000000"/>
          <w:sz w:val="24"/>
          <w:szCs w:val="24"/>
          <w:lang w:eastAsia="en-GB"/>
        </w:rPr>
        <w:t xml:space="preserve">all actions through the document look to help challenge and decrease the societal stigma which exists around mental ill-health and help seeking, and promote the availability of support to both students </w:t>
      </w:r>
      <w:r w:rsidRPr="00377E8C">
        <w:rPr>
          <w:rFonts w:ascii="Calibri" w:eastAsia="Times New Roman" w:hAnsi="Calibri" w:cs="Calibri"/>
          <w:color w:val="000000"/>
          <w:sz w:val="24"/>
          <w:szCs w:val="24"/>
          <w:lang w:eastAsia="en-GB"/>
        </w:rPr>
        <w:t xml:space="preserve">and staff at GCU – whilst helping to develop a supportive, inclusive and open community. </w:t>
      </w:r>
    </w:p>
    <w:p w14:paraId="754C4ED3" w14:textId="50A6B504" w:rsidR="00E25ABE" w:rsidRDefault="00E25ABE" w:rsidP="005B5FB2">
      <w:pPr>
        <w:spacing w:after="120" w:line="360" w:lineRule="auto"/>
        <w:ind w:left="-567"/>
        <w:jc w:val="both"/>
        <w:rPr>
          <w:rFonts w:ascii="Calibri" w:eastAsia="Times New Roman" w:hAnsi="Calibri" w:cs="Calibri"/>
          <w:color w:val="000000"/>
          <w:sz w:val="24"/>
          <w:szCs w:val="24"/>
          <w:lang w:eastAsia="en-GB"/>
        </w:rPr>
      </w:pPr>
    </w:p>
    <w:p w14:paraId="267B386A" w14:textId="2B5C0DB6" w:rsidR="00E14367" w:rsidRDefault="00E14367" w:rsidP="005B5FB2">
      <w:pPr>
        <w:spacing w:after="120" w:line="360" w:lineRule="auto"/>
        <w:ind w:left="-567"/>
        <w:jc w:val="both"/>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The progress which has been made for the 18-19 Action Plan will be available in the evaluation document, however GCU are striving to undertake a strategic approach towards their work for student and staff mental wellbeing. </w:t>
      </w:r>
    </w:p>
    <w:p w14:paraId="0586D4B0" w14:textId="77777777" w:rsidR="00A90418" w:rsidRDefault="00A90418" w:rsidP="005B5FB2">
      <w:pPr>
        <w:spacing w:after="120" w:line="360" w:lineRule="auto"/>
        <w:ind w:left="-567"/>
        <w:jc w:val="both"/>
        <w:rPr>
          <w:rFonts w:ascii="Calibri" w:eastAsia="Times New Roman" w:hAnsi="Calibri" w:cs="Calibri"/>
          <w:color w:val="000000"/>
          <w:sz w:val="24"/>
          <w:szCs w:val="24"/>
          <w:lang w:eastAsia="en-GB"/>
        </w:rPr>
      </w:pPr>
    </w:p>
    <w:p w14:paraId="75B8D531" w14:textId="0BA00FEC" w:rsidR="00E14367" w:rsidRDefault="00E14367" w:rsidP="005B5FB2">
      <w:pPr>
        <w:spacing w:after="120" w:line="360" w:lineRule="auto"/>
        <w:ind w:left="-567"/>
        <w:jc w:val="both"/>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Therefore, we aim to continue key themes as strands of work in coming academic years, alongside developing an evaluation framework in order to ensure new areas of work are positively impact on student mental health. </w:t>
      </w:r>
    </w:p>
    <w:p w14:paraId="702CFEDF" w14:textId="77777777" w:rsidR="004F0E96" w:rsidRDefault="004F0E96" w:rsidP="005B5FB2">
      <w:pPr>
        <w:spacing w:after="120" w:line="360" w:lineRule="auto"/>
        <w:ind w:left="-567"/>
        <w:jc w:val="both"/>
        <w:rPr>
          <w:rFonts w:ascii="Calibri" w:eastAsia="Times New Roman" w:hAnsi="Calibri" w:cs="Calibri"/>
          <w:color w:val="000000"/>
          <w:sz w:val="24"/>
          <w:szCs w:val="24"/>
          <w:lang w:eastAsia="en-GB"/>
        </w:rPr>
      </w:pPr>
    </w:p>
    <w:p w14:paraId="0B78E5A6" w14:textId="77777777" w:rsidR="00E25ABE" w:rsidRDefault="00E25ABE" w:rsidP="005B5FB2">
      <w:pPr>
        <w:spacing w:after="120" w:line="360" w:lineRule="auto"/>
        <w:ind w:left="-567"/>
        <w:jc w:val="both"/>
        <w:rPr>
          <w:rFonts w:ascii="Calibri" w:eastAsia="Times New Roman" w:hAnsi="Calibri" w:cs="Calibri"/>
          <w:color w:val="000000"/>
          <w:sz w:val="24"/>
          <w:szCs w:val="24"/>
          <w:lang w:eastAsia="en-GB"/>
        </w:rPr>
      </w:pPr>
      <w:r w:rsidRPr="00377E8C">
        <w:rPr>
          <w:rFonts w:ascii="Calibri" w:eastAsia="Times New Roman" w:hAnsi="Calibri" w:cs="Calibri"/>
          <w:noProof/>
          <w:color w:val="000000"/>
          <w:sz w:val="24"/>
          <w:szCs w:val="24"/>
          <w:lang w:eastAsia="en-GB"/>
        </w:rPr>
        <w:drawing>
          <wp:anchor distT="0" distB="0" distL="114300" distR="114300" simplePos="0" relativeHeight="251772928" behindDoc="1" locked="0" layoutInCell="1" allowOverlap="1" wp14:anchorId="05D282B8" wp14:editId="77ED8A95">
            <wp:simplePos x="0" y="0"/>
            <wp:positionH relativeFrom="margin">
              <wp:posOffset>3265805</wp:posOffset>
            </wp:positionH>
            <wp:positionV relativeFrom="paragraph">
              <wp:posOffset>155575</wp:posOffset>
            </wp:positionV>
            <wp:extent cx="2380393" cy="414470"/>
            <wp:effectExtent l="0" t="0" r="1270" b="5080"/>
            <wp:wrapTight wrapText="bothSides">
              <wp:wrapPolygon edited="0">
                <wp:start x="0" y="0"/>
                <wp:lineTo x="0" y="20871"/>
                <wp:lineTo x="21439" y="20871"/>
                <wp:lineTo x="21439" y="0"/>
                <wp:lineTo x="0" y="0"/>
              </wp:wrapPolygon>
            </wp:wrapTight>
            <wp:docPr id="6" name="Picture 6" descr="L:\y. V Webster_miscellaneous\Signature\Signature_Valerie Web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y. V Webster_miscellaneous\Signature\Signature_Valerie Webster.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0393" cy="414470"/>
                    </a:xfrm>
                    <a:prstGeom prst="rect">
                      <a:avLst/>
                    </a:prstGeom>
                    <a:noFill/>
                    <a:ln>
                      <a:noFill/>
                    </a:ln>
                  </pic:spPr>
                </pic:pic>
              </a:graphicData>
            </a:graphic>
          </wp:anchor>
        </w:drawing>
      </w:r>
      <w:r w:rsidRPr="00377E8C">
        <w:rPr>
          <w:rFonts w:ascii="Calibri" w:eastAsia="Times New Roman" w:hAnsi="Calibri" w:cs="Calibri"/>
          <w:noProof/>
          <w:color w:val="000000"/>
          <w:sz w:val="24"/>
          <w:szCs w:val="24"/>
          <w:lang w:eastAsia="en-GB"/>
        </w:rPr>
        <w:drawing>
          <wp:anchor distT="0" distB="0" distL="114300" distR="114300" simplePos="0" relativeHeight="251771904" behindDoc="1" locked="0" layoutInCell="1" allowOverlap="1" wp14:anchorId="6EEA69BE" wp14:editId="31E7825B">
            <wp:simplePos x="0" y="0"/>
            <wp:positionH relativeFrom="column">
              <wp:posOffset>-279400</wp:posOffset>
            </wp:positionH>
            <wp:positionV relativeFrom="paragraph">
              <wp:posOffset>163830</wp:posOffset>
            </wp:positionV>
            <wp:extent cx="2997200" cy="5778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ignature.PNG"/>
                    <pic:cNvPicPr/>
                  </pic:nvPicPr>
                  <pic:blipFill>
                    <a:blip r:embed="rId14">
                      <a:extLst>
                        <a:ext uri="{28A0092B-C50C-407E-A947-70E740481C1C}">
                          <a14:useLocalDpi xmlns:a14="http://schemas.microsoft.com/office/drawing/2010/main" val="0"/>
                        </a:ext>
                      </a:extLst>
                    </a:blip>
                    <a:stretch>
                      <a:fillRect/>
                    </a:stretch>
                  </pic:blipFill>
                  <pic:spPr>
                    <a:xfrm>
                      <a:off x="0" y="0"/>
                      <a:ext cx="2997200" cy="577850"/>
                    </a:xfrm>
                    <a:prstGeom prst="rect">
                      <a:avLst/>
                    </a:prstGeom>
                  </pic:spPr>
                </pic:pic>
              </a:graphicData>
            </a:graphic>
            <wp14:sizeRelH relativeFrom="page">
              <wp14:pctWidth>0</wp14:pctWidth>
            </wp14:sizeRelH>
            <wp14:sizeRelV relativeFrom="page">
              <wp14:pctHeight>0</wp14:pctHeight>
            </wp14:sizeRelV>
          </wp:anchor>
        </w:drawing>
      </w:r>
    </w:p>
    <w:p w14:paraId="380EC17C" w14:textId="77777777" w:rsidR="00E25ABE" w:rsidRDefault="00E25ABE" w:rsidP="005B5FB2">
      <w:pPr>
        <w:spacing w:after="120" w:line="360" w:lineRule="auto"/>
        <w:ind w:left="-567"/>
        <w:jc w:val="both"/>
        <w:rPr>
          <w:rFonts w:ascii="Calibri" w:eastAsia="Times New Roman" w:hAnsi="Calibri" w:cs="Calibri"/>
          <w:color w:val="000000"/>
          <w:sz w:val="24"/>
          <w:szCs w:val="24"/>
          <w:lang w:eastAsia="en-GB"/>
        </w:rPr>
      </w:pPr>
    </w:p>
    <w:p w14:paraId="29218405" w14:textId="3E5DD720" w:rsidR="00E25ABE" w:rsidRDefault="00E25ABE" w:rsidP="005B5FB2">
      <w:pPr>
        <w:spacing w:after="120" w:line="360" w:lineRule="auto"/>
        <w:ind w:left="-567"/>
        <w:rPr>
          <w:rFonts w:ascii="Calibri" w:eastAsia="Times New Roman" w:hAnsi="Calibri" w:cs="Calibri"/>
          <w:color w:val="000000"/>
          <w:sz w:val="24"/>
          <w:szCs w:val="24"/>
          <w:lang w:eastAsia="en-GB"/>
        </w:rPr>
      </w:pPr>
      <w:r w:rsidRPr="00377E8C">
        <w:rPr>
          <w:rFonts w:ascii="Arial" w:hAnsi="Arial" w:cs="Arial"/>
          <w:noProof/>
          <w:color w:val="424242"/>
          <w:sz w:val="20"/>
          <w:szCs w:val="20"/>
          <w:shd w:val="clear" w:color="auto" w:fill="FFFFFF"/>
          <w:lang w:eastAsia="en-GB"/>
        </w:rPr>
        <mc:AlternateContent>
          <mc:Choice Requires="wps">
            <w:drawing>
              <wp:anchor distT="45720" distB="45720" distL="114300" distR="114300" simplePos="0" relativeHeight="251773952" behindDoc="0" locked="0" layoutInCell="1" allowOverlap="1" wp14:anchorId="198098EE" wp14:editId="75779AF4">
                <wp:simplePos x="0" y="0"/>
                <wp:positionH relativeFrom="margin">
                  <wp:posOffset>-209550</wp:posOffset>
                </wp:positionH>
                <wp:positionV relativeFrom="paragraph">
                  <wp:posOffset>249555</wp:posOffset>
                </wp:positionV>
                <wp:extent cx="2946400" cy="1404620"/>
                <wp:effectExtent l="0" t="0" r="2540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0" cy="1404620"/>
                        </a:xfrm>
                        <a:prstGeom prst="rect">
                          <a:avLst/>
                        </a:prstGeom>
                        <a:solidFill>
                          <a:srgbClr val="FFFFFF"/>
                        </a:solidFill>
                        <a:ln w="9525">
                          <a:solidFill>
                            <a:srgbClr val="000000"/>
                          </a:solidFill>
                          <a:miter lim="800000"/>
                          <a:headEnd/>
                          <a:tailEnd/>
                        </a:ln>
                      </wps:spPr>
                      <wps:txbx>
                        <w:txbxContent>
                          <w:p w14:paraId="1D4AAEB1" w14:textId="77777777" w:rsidR="00CA3B18" w:rsidRDefault="00CA3B18" w:rsidP="00E25ABE">
                            <w:r>
                              <w:t>Student President at GCU Students’ Association</w:t>
                            </w:r>
                          </w:p>
                          <w:p w14:paraId="551C77DE" w14:textId="77777777" w:rsidR="00CA3B18" w:rsidRPr="00377E8C" w:rsidRDefault="00CA3B18" w:rsidP="00E25ABE">
                            <w:pPr>
                              <w:rPr>
                                <w:i/>
                              </w:rPr>
                            </w:pPr>
                            <w:r>
                              <w:rPr>
                                <w:i/>
                              </w:rPr>
                              <w:t xml:space="preserve">Executive Lead for Student Mental Health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8098EE" id="_x0000_s1027" type="#_x0000_t202" style="position:absolute;left:0;text-align:left;margin-left:-16.5pt;margin-top:19.65pt;width:232pt;height:110.6pt;z-index:2517739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">
                <v:textbox style="mso-fit-shape-to-text:t">
                  <w:txbxContent>
                    <w:p w14:paraId="1D4AAEB1" w14:textId="77777777" w:rsidR="00CA3B18" w:rsidRDefault="00CA3B18" w:rsidP="00E25ABE">
                      <w:r>
                        <w:t>Student President at GCU Students’ Association</w:t>
                      </w:r>
                    </w:p>
                    <w:p w14:paraId="551C77DE" w14:textId="77777777" w:rsidR="00CA3B18" w:rsidRPr="00377E8C" w:rsidRDefault="00CA3B18" w:rsidP="00E25ABE">
                      <w:pPr>
                        <w:rPr>
                          <w:i/>
                        </w:rPr>
                      </w:pPr>
                      <w:r>
                        <w:rPr>
                          <w:i/>
                        </w:rPr>
                        <w:t xml:space="preserve">Executive Lead for Student Mental Health </w:t>
                      </w:r>
                    </w:p>
                  </w:txbxContent>
                </v:textbox>
                <w10:wrap type="square" anchorx="margin"/>
              </v:shape>
            </w:pict>
          </mc:Fallback>
        </mc:AlternateContent>
      </w:r>
      <w:r w:rsidRPr="00377E8C">
        <w:rPr>
          <w:rFonts w:ascii="Arial" w:hAnsi="Arial" w:cs="Arial"/>
          <w:noProof/>
          <w:color w:val="424242"/>
          <w:sz w:val="20"/>
          <w:szCs w:val="20"/>
          <w:shd w:val="clear" w:color="auto" w:fill="FFFFFF"/>
          <w:lang w:eastAsia="en-GB"/>
        </w:rPr>
        <mc:AlternateContent>
          <mc:Choice Requires="wps">
            <w:drawing>
              <wp:anchor distT="45720" distB="45720" distL="114300" distR="114300" simplePos="0" relativeHeight="251774976" behindDoc="0" locked="0" layoutInCell="1" allowOverlap="1" wp14:anchorId="08808133" wp14:editId="44E92D10">
                <wp:simplePos x="0" y="0"/>
                <wp:positionH relativeFrom="margin">
                  <wp:align>right</wp:align>
                </wp:positionH>
                <wp:positionV relativeFrom="paragraph">
                  <wp:posOffset>236855</wp:posOffset>
                </wp:positionV>
                <wp:extent cx="2717800" cy="1404620"/>
                <wp:effectExtent l="0" t="0" r="25400" b="241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1404620"/>
                        </a:xfrm>
                        <a:prstGeom prst="rect">
                          <a:avLst/>
                        </a:prstGeom>
                        <a:solidFill>
                          <a:srgbClr val="FFFFFF"/>
                        </a:solidFill>
                        <a:ln w="9525">
                          <a:solidFill>
                            <a:srgbClr val="000000"/>
                          </a:solidFill>
                          <a:miter lim="800000"/>
                          <a:headEnd/>
                          <a:tailEnd/>
                        </a:ln>
                      </wps:spPr>
                      <wps:txbx>
                        <w:txbxContent>
                          <w:p w14:paraId="402F68FF" w14:textId="77777777" w:rsidR="00CA3B18" w:rsidRDefault="00CA3B18" w:rsidP="00E25ABE">
                            <w:r>
                              <w:t>Deputy Vice Chancellor Academic at GCU</w:t>
                            </w:r>
                          </w:p>
                          <w:p w14:paraId="75DBE74F" w14:textId="77777777" w:rsidR="00CA3B18" w:rsidRPr="00377E8C" w:rsidRDefault="00CA3B18" w:rsidP="00E25ABE">
                            <w:pPr>
                              <w:rPr>
                                <w:i/>
                              </w:rPr>
                            </w:pPr>
                            <w:r>
                              <w:rPr>
                                <w:i/>
                              </w:rPr>
                              <w:t>Executive Lead for Student Wellbeing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808133" id="_x0000_s1028" type="#_x0000_t202" style="position:absolute;left:0;text-align:left;margin-left:162.8pt;margin-top:18.65pt;width:214pt;height:110.6pt;z-index:25177497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">
                <v:textbox style="mso-fit-shape-to-text:t">
                  <w:txbxContent>
                    <w:p w14:paraId="402F68FF" w14:textId="77777777" w:rsidR="00CA3B18" w:rsidRDefault="00CA3B18" w:rsidP="00E25ABE">
                      <w:r>
                        <w:t>Deputy Vice Chancellor Academic at GCU</w:t>
                      </w:r>
                    </w:p>
                    <w:p w14:paraId="75DBE74F" w14:textId="77777777" w:rsidR="00CA3B18" w:rsidRPr="00377E8C" w:rsidRDefault="00CA3B18" w:rsidP="00E25ABE">
                      <w:pPr>
                        <w:rPr>
                          <w:i/>
                        </w:rPr>
                      </w:pPr>
                      <w:r>
                        <w:rPr>
                          <w:i/>
                        </w:rPr>
                        <w:t>Executive Lead for Student Wellbeing</w:t>
                      </w:r>
                    </w:p>
                  </w:txbxContent>
                </v:textbox>
                <w10:wrap type="square" anchorx="margin"/>
              </v:shape>
            </w:pict>
          </mc:Fallback>
        </mc:AlternateContent>
      </w:r>
    </w:p>
    <w:p w14:paraId="6BFFDEF6" w14:textId="77777777" w:rsidR="002F7415" w:rsidRDefault="002F7415" w:rsidP="005B5FB2">
      <w:pPr>
        <w:pStyle w:val="ListParagraph"/>
        <w:spacing w:line="360" w:lineRule="auto"/>
        <w:ind w:left="-567" w:hanging="502"/>
        <w:rPr>
          <w:rFonts w:ascii="Calibri" w:hAnsi="Calibri" w:cs="Calibri"/>
          <w:color w:val="0070C0"/>
          <w:sz w:val="28"/>
          <w:szCs w:val="28"/>
        </w:rPr>
      </w:pPr>
    </w:p>
    <w:p w14:paraId="7CD4AD93" w14:textId="254640F1" w:rsidR="002C3493" w:rsidRPr="00796122" w:rsidRDefault="002C3493" w:rsidP="005B5FB2">
      <w:pPr>
        <w:pStyle w:val="ListParagraph"/>
        <w:spacing w:line="360" w:lineRule="auto"/>
        <w:ind w:left="-567" w:hanging="502"/>
      </w:pPr>
      <w:r>
        <w:rPr>
          <w:rFonts w:ascii="Calibri" w:hAnsi="Calibri" w:cs="Calibri"/>
          <w:color w:val="0070C0"/>
          <w:sz w:val="28"/>
          <w:szCs w:val="28"/>
        </w:rPr>
        <w:t>References</w:t>
      </w:r>
    </w:p>
    <w:p w14:paraId="0613D478" w14:textId="77777777" w:rsidR="002C3493" w:rsidRPr="005B5FB2" w:rsidRDefault="002C3493" w:rsidP="005B5FB2">
      <w:pPr>
        <w:pStyle w:val="ListParagraph"/>
        <w:numPr>
          <w:ilvl w:val="0"/>
          <w:numId w:val="35"/>
        </w:numPr>
        <w:spacing w:line="276" w:lineRule="auto"/>
        <w:ind w:left="-567" w:right="-613"/>
        <w:jc w:val="both"/>
        <w:rPr>
          <w:rFonts w:ascii="Calibri" w:eastAsia="Times New Roman" w:hAnsi="Calibri" w:cs="Calibri"/>
          <w:color w:val="000000"/>
          <w:sz w:val="24"/>
          <w:szCs w:val="24"/>
          <w:lang w:eastAsia="en-GB"/>
        </w:rPr>
      </w:pPr>
      <w:r w:rsidRPr="005B5FB2">
        <w:rPr>
          <w:rFonts w:ascii="Calibri" w:eastAsia="Times New Roman" w:hAnsi="Calibri" w:cs="Calibri"/>
          <w:color w:val="000000"/>
          <w:sz w:val="24"/>
          <w:szCs w:val="24"/>
          <w:lang w:eastAsia="en-GB"/>
        </w:rPr>
        <w:t xml:space="preserve">The Mental Health Foundation; </w:t>
      </w:r>
      <w:r w:rsidRPr="005B5FB2">
        <w:rPr>
          <w:rFonts w:ascii="Calibri" w:eastAsia="Times New Roman" w:hAnsi="Calibri" w:cs="Calibri"/>
          <w:i/>
          <w:color w:val="000000"/>
          <w:sz w:val="24"/>
          <w:szCs w:val="24"/>
          <w:lang w:eastAsia="en-GB"/>
        </w:rPr>
        <w:t>Surviving of Thriving – the State of the UK’s Mental Health</w:t>
      </w:r>
    </w:p>
    <w:p w14:paraId="41CAC102" w14:textId="77777777" w:rsidR="002C3493" w:rsidRPr="005B5FB2" w:rsidRDefault="002C3493" w:rsidP="005B5FB2">
      <w:pPr>
        <w:pStyle w:val="ListParagraph"/>
        <w:numPr>
          <w:ilvl w:val="0"/>
          <w:numId w:val="35"/>
        </w:numPr>
        <w:spacing w:line="276" w:lineRule="auto"/>
        <w:ind w:left="-567" w:right="-613"/>
        <w:jc w:val="both"/>
        <w:rPr>
          <w:rFonts w:ascii="Calibri" w:eastAsia="Times New Roman" w:hAnsi="Calibri" w:cs="Calibri"/>
          <w:color w:val="000000"/>
          <w:sz w:val="24"/>
          <w:szCs w:val="24"/>
          <w:lang w:eastAsia="en-GB"/>
        </w:rPr>
      </w:pPr>
      <w:r w:rsidRPr="005B5FB2">
        <w:rPr>
          <w:rFonts w:ascii="Calibri" w:eastAsia="Times New Roman" w:hAnsi="Calibri" w:cs="Calibri"/>
          <w:color w:val="000000"/>
          <w:sz w:val="24"/>
          <w:szCs w:val="24"/>
          <w:lang w:eastAsia="en-GB"/>
        </w:rPr>
        <w:t xml:space="preserve">The Mental Health Foundation; </w:t>
      </w:r>
      <w:r w:rsidRPr="005B5FB2">
        <w:rPr>
          <w:rFonts w:ascii="Calibri" w:eastAsia="Times New Roman" w:hAnsi="Calibri" w:cs="Calibri"/>
          <w:i/>
          <w:color w:val="000000"/>
          <w:sz w:val="24"/>
          <w:szCs w:val="24"/>
          <w:lang w:eastAsia="en-GB"/>
        </w:rPr>
        <w:t>World Suicide Prevention Day Policy Briefing</w:t>
      </w:r>
    </w:p>
    <w:p w14:paraId="1A5B3329" w14:textId="77777777" w:rsidR="002C3493" w:rsidRPr="005B5FB2" w:rsidRDefault="002C3493" w:rsidP="005B5FB2">
      <w:pPr>
        <w:pStyle w:val="ListParagraph"/>
        <w:numPr>
          <w:ilvl w:val="0"/>
          <w:numId w:val="35"/>
        </w:numPr>
        <w:spacing w:line="276" w:lineRule="auto"/>
        <w:ind w:left="-567" w:right="-613"/>
        <w:jc w:val="both"/>
        <w:rPr>
          <w:rFonts w:ascii="Calibri" w:eastAsia="Times New Roman" w:hAnsi="Calibri" w:cs="Calibri"/>
          <w:color w:val="000000"/>
          <w:sz w:val="24"/>
          <w:szCs w:val="24"/>
          <w:lang w:eastAsia="en-GB"/>
        </w:rPr>
      </w:pPr>
      <w:r w:rsidRPr="005B5FB2">
        <w:rPr>
          <w:rFonts w:ascii="Calibri" w:eastAsia="Times New Roman" w:hAnsi="Calibri" w:cs="Calibri"/>
          <w:color w:val="000000"/>
          <w:sz w:val="24"/>
          <w:szCs w:val="24"/>
          <w:lang w:eastAsia="en-GB"/>
        </w:rPr>
        <w:t xml:space="preserve">NUS; </w:t>
      </w:r>
      <w:r w:rsidRPr="005B5FB2">
        <w:rPr>
          <w:rFonts w:ascii="Calibri" w:eastAsia="Times New Roman" w:hAnsi="Calibri" w:cs="Calibri"/>
          <w:i/>
          <w:color w:val="000000"/>
          <w:sz w:val="24"/>
          <w:szCs w:val="24"/>
          <w:lang w:eastAsia="en-GB"/>
        </w:rPr>
        <w:t>Mental Distress Survey Overview</w:t>
      </w:r>
    </w:p>
    <w:p w14:paraId="37C65FAC" w14:textId="77777777" w:rsidR="002C3493" w:rsidRPr="005B5FB2" w:rsidRDefault="002C3493" w:rsidP="005B5FB2">
      <w:pPr>
        <w:pStyle w:val="ListParagraph"/>
        <w:numPr>
          <w:ilvl w:val="0"/>
          <w:numId w:val="35"/>
        </w:numPr>
        <w:spacing w:line="276" w:lineRule="auto"/>
        <w:ind w:left="-567" w:right="-613"/>
        <w:jc w:val="both"/>
        <w:rPr>
          <w:rFonts w:ascii="Calibri" w:eastAsia="Times New Roman" w:hAnsi="Calibri" w:cs="Calibri"/>
          <w:color w:val="000000"/>
          <w:sz w:val="24"/>
          <w:szCs w:val="24"/>
          <w:lang w:eastAsia="en-GB"/>
        </w:rPr>
      </w:pPr>
      <w:r w:rsidRPr="005B5FB2">
        <w:rPr>
          <w:rFonts w:ascii="Calibri" w:eastAsia="Times New Roman" w:hAnsi="Calibri" w:cs="Calibri"/>
          <w:color w:val="000000"/>
          <w:sz w:val="24"/>
          <w:szCs w:val="24"/>
          <w:lang w:eastAsia="en-GB"/>
        </w:rPr>
        <w:t xml:space="preserve">Think Positive; </w:t>
      </w:r>
      <w:r w:rsidRPr="005B5FB2">
        <w:rPr>
          <w:rFonts w:ascii="Calibri" w:eastAsia="Times New Roman" w:hAnsi="Calibri" w:cs="Calibri"/>
          <w:i/>
          <w:color w:val="000000"/>
          <w:sz w:val="24"/>
          <w:szCs w:val="24"/>
          <w:lang w:eastAsia="en-GB"/>
        </w:rPr>
        <w:t>Silently Stress – A survey into student mental wellbeing</w:t>
      </w:r>
    </w:p>
    <w:p w14:paraId="5F4C8AC5" w14:textId="77777777" w:rsidR="005B5FB2" w:rsidRPr="005B5FB2" w:rsidRDefault="002C3493" w:rsidP="005B5FB2">
      <w:pPr>
        <w:pStyle w:val="ListParagraph"/>
        <w:numPr>
          <w:ilvl w:val="0"/>
          <w:numId w:val="35"/>
        </w:numPr>
        <w:spacing w:line="276" w:lineRule="auto"/>
        <w:ind w:left="-567" w:right="-613"/>
        <w:jc w:val="both"/>
        <w:rPr>
          <w:rFonts w:ascii="Calibri" w:eastAsia="Times New Roman" w:hAnsi="Calibri" w:cs="Calibri"/>
          <w:color w:val="000000"/>
          <w:sz w:val="24"/>
          <w:szCs w:val="24"/>
          <w:lang w:eastAsia="en-GB"/>
        </w:rPr>
      </w:pPr>
      <w:r w:rsidRPr="005B5FB2">
        <w:rPr>
          <w:rFonts w:ascii="Calibri" w:eastAsia="Times New Roman" w:hAnsi="Calibri" w:cs="Calibri"/>
          <w:color w:val="000000"/>
          <w:sz w:val="24"/>
          <w:szCs w:val="24"/>
          <w:lang w:eastAsia="en-GB"/>
        </w:rPr>
        <w:t xml:space="preserve">NUS-USI; </w:t>
      </w:r>
      <w:r w:rsidRPr="005B5FB2">
        <w:rPr>
          <w:rFonts w:ascii="Calibri" w:eastAsia="Times New Roman" w:hAnsi="Calibri" w:cs="Calibri"/>
          <w:i/>
          <w:color w:val="000000"/>
          <w:sz w:val="24"/>
          <w:szCs w:val="24"/>
          <w:lang w:eastAsia="en-GB"/>
        </w:rPr>
        <w:t>Student Wellbeing Research Report</w:t>
      </w:r>
      <w:r w:rsidR="005B5FB2">
        <w:rPr>
          <w:rFonts w:ascii="Calibri" w:eastAsia="Times New Roman" w:hAnsi="Calibri" w:cs="Calibri"/>
          <w:i/>
          <w:color w:val="000000"/>
          <w:sz w:val="24"/>
          <w:szCs w:val="24"/>
          <w:lang w:eastAsia="en-GB"/>
        </w:rPr>
        <w:t xml:space="preserve"> </w:t>
      </w:r>
    </w:p>
    <w:p w14:paraId="662271EE" w14:textId="77777777" w:rsidR="005B5FB2" w:rsidRPr="005B5FB2" w:rsidRDefault="002C3493" w:rsidP="005B5FB2">
      <w:pPr>
        <w:pStyle w:val="ListParagraph"/>
        <w:numPr>
          <w:ilvl w:val="0"/>
          <w:numId w:val="35"/>
        </w:numPr>
        <w:spacing w:line="276" w:lineRule="auto"/>
        <w:ind w:left="-567" w:right="-613"/>
        <w:jc w:val="both"/>
        <w:rPr>
          <w:rFonts w:ascii="Calibri" w:eastAsia="Times New Roman" w:hAnsi="Calibri" w:cs="Calibri"/>
          <w:color w:val="000000"/>
          <w:sz w:val="24"/>
          <w:szCs w:val="24"/>
          <w:lang w:eastAsia="en-GB"/>
        </w:rPr>
      </w:pPr>
      <w:r w:rsidRPr="005B5FB2">
        <w:rPr>
          <w:rFonts w:ascii="Calibri" w:eastAsia="Times New Roman" w:hAnsi="Calibri" w:cs="Calibri"/>
          <w:color w:val="000000"/>
          <w:sz w:val="24"/>
          <w:szCs w:val="24"/>
          <w:lang w:eastAsia="en-GB"/>
        </w:rPr>
        <w:t>Institute for Public Policy Research</w:t>
      </w:r>
      <w:r w:rsidRPr="005B5FB2">
        <w:rPr>
          <w:rFonts w:ascii="Calibri" w:eastAsia="Times New Roman" w:hAnsi="Calibri" w:cs="Calibri"/>
          <w:i/>
          <w:color w:val="000000"/>
          <w:sz w:val="24"/>
          <w:szCs w:val="24"/>
          <w:lang w:eastAsia="en-GB"/>
        </w:rPr>
        <w:t xml:space="preserve">; Not By Degrees- Improving Student Mental </w:t>
      </w:r>
      <w:r w:rsidR="005B5FB2">
        <w:rPr>
          <w:rFonts w:ascii="Calibri" w:eastAsia="Times New Roman" w:hAnsi="Calibri" w:cs="Calibri"/>
          <w:i/>
          <w:color w:val="000000"/>
          <w:sz w:val="24"/>
          <w:szCs w:val="24"/>
          <w:lang w:eastAsia="en-GB"/>
        </w:rPr>
        <w:t>Health in the UK’s Universities</w:t>
      </w:r>
    </w:p>
    <w:p w14:paraId="41370F94" w14:textId="0EBC3AA5" w:rsidR="002C3493" w:rsidRPr="005B5FB2" w:rsidRDefault="002C3493" w:rsidP="005B5FB2">
      <w:pPr>
        <w:pStyle w:val="ListParagraph"/>
        <w:numPr>
          <w:ilvl w:val="0"/>
          <w:numId w:val="35"/>
        </w:numPr>
        <w:spacing w:line="276" w:lineRule="auto"/>
        <w:ind w:left="-567" w:right="-613"/>
        <w:jc w:val="both"/>
        <w:rPr>
          <w:rFonts w:ascii="Calibri" w:eastAsia="Times New Roman" w:hAnsi="Calibri" w:cs="Calibri"/>
          <w:color w:val="000000"/>
          <w:sz w:val="24"/>
          <w:szCs w:val="24"/>
          <w:lang w:eastAsia="en-GB"/>
        </w:rPr>
      </w:pPr>
      <w:r w:rsidRPr="005B5FB2">
        <w:rPr>
          <w:rFonts w:ascii="Calibri" w:eastAsia="Times New Roman" w:hAnsi="Calibri" w:cs="Calibri"/>
          <w:color w:val="000000"/>
          <w:sz w:val="24"/>
          <w:szCs w:val="24"/>
          <w:lang w:eastAsia="en-GB"/>
        </w:rPr>
        <w:t xml:space="preserve">NUS Disabled Students; </w:t>
      </w:r>
      <w:r w:rsidRPr="005B5FB2">
        <w:rPr>
          <w:rFonts w:ascii="Calibri" w:eastAsia="Times New Roman" w:hAnsi="Calibri" w:cs="Calibri"/>
          <w:i/>
          <w:color w:val="000000"/>
          <w:sz w:val="24"/>
          <w:szCs w:val="24"/>
          <w:lang w:eastAsia="en-GB"/>
        </w:rPr>
        <w:t>Mental Health and Suicide Prevention: an in-depth guide for Students’ Unions and student activists</w:t>
      </w:r>
      <w:r w:rsidR="008334B6" w:rsidRPr="005B5FB2">
        <w:rPr>
          <w:rFonts w:ascii="Calibri" w:eastAsia="Times New Roman" w:hAnsi="Calibri" w:cs="Calibri"/>
          <w:i/>
          <w:color w:val="000000"/>
          <w:sz w:val="24"/>
          <w:szCs w:val="24"/>
          <w:lang w:eastAsia="en-GB"/>
        </w:rPr>
        <w:br w:type="page"/>
      </w:r>
    </w:p>
    <w:p w14:paraId="409DAE9C" w14:textId="20B8E2A6" w:rsidR="00974B83" w:rsidRDefault="00974B83" w:rsidP="00B96622">
      <w:pPr>
        <w:rPr>
          <w:lang w:eastAsia="en-GB"/>
        </w:rPr>
      </w:pPr>
      <w:r w:rsidRPr="00974B83">
        <w:rPr>
          <w:noProof/>
          <w:lang w:eastAsia="en-GB"/>
        </w:rPr>
        <w:lastRenderedPageBreak/>
        <mc:AlternateContent>
          <mc:Choice Requires="wpg">
            <w:drawing>
              <wp:anchor distT="0" distB="0" distL="114300" distR="114300" simplePos="0" relativeHeight="251748352" behindDoc="1" locked="0" layoutInCell="1" allowOverlap="1" wp14:anchorId="52C1A633" wp14:editId="574141DA">
                <wp:simplePos x="0" y="0"/>
                <wp:positionH relativeFrom="page">
                  <wp:posOffset>311847</wp:posOffset>
                </wp:positionH>
                <wp:positionV relativeFrom="margin">
                  <wp:posOffset>-491556</wp:posOffset>
                </wp:positionV>
                <wp:extent cx="6934200" cy="8356600"/>
                <wp:effectExtent l="0" t="0" r="0" b="6350"/>
                <wp:wrapNone/>
                <wp:docPr id="193" name="Group 193"/>
                <wp:cNvGraphicFramePr/>
                <a:graphic xmlns:a="http://schemas.openxmlformats.org/drawingml/2006/main">
                  <a:graphicData uri="http://schemas.microsoft.com/office/word/2010/wordprocessingGroup">
                    <wpg:wgp>
                      <wpg:cNvGrpSpPr/>
                      <wpg:grpSpPr>
                        <a:xfrm>
                          <a:off x="0" y="0"/>
                          <a:ext cx="6934200" cy="8356600"/>
                          <a:chOff x="-18962" y="50800"/>
                          <a:chExt cx="6934200" cy="8115086"/>
                        </a:xfrm>
                      </wpg:grpSpPr>
                      <wps:wsp>
                        <wps:cNvPr id="194" name="Rectangle 194"/>
                        <wps:cNvSpPr/>
                        <wps:spPr>
                          <a:xfrm>
                            <a:off x="0" y="50800"/>
                            <a:ext cx="6858000" cy="876300"/>
                          </a:xfrm>
                          <a:prstGeom prst="rect">
                            <a:avLst/>
                          </a:prstGeom>
                          <a:solidFill>
                            <a:srgbClr val="002060"/>
                          </a:solidFill>
                          <a:ln w="1587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4" y="1108155"/>
                            <a:ext cx="6858000" cy="7057731"/>
                          </a:xfrm>
                          <a:prstGeom prst="rect">
                            <a:avLst/>
                          </a:prstGeom>
                          <a:solidFill>
                            <a:srgbClr val="002060"/>
                          </a:solidFill>
                          <a:ln w="15875" cap="flat" cmpd="sng" algn="ctr">
                            <a:noFill/>
                            <a:prstDash val="solid"/>
                          </a:ln>
                          <a:effectLst/>
                        </wps:spPr>
                        <wps:txbx>
                          <w:txbxContent>
                            <w:p w14:paraId="6829AE8B" w14:textId="373DF8FE" w:rsidR="00CA3B18" w:rsidRDefault="00CA3B18" w:rsidP="00974B83">
                              <w:pPr>
                                <w:pStyle w:val="NoSpacing"/>
                                <w:spacing w:before="120"/>
                                <w:jc w:val="center"/>
                                <w:rPr>
                                  <w:color w:val="FFFFFF" w:themeColor="background1"/>
                                </w:rPr>
                              </w:pPr>
                            </w:p>
                            <w:p w14:paraId="2219F7E5" w14:textId="773255E5" w:rsidR="00CA3B18" w:rsidRDefault="00CA3B18" w:rsidP="00974B83">
                              <w:pPr>
                                <w:pStyle w:val="NoSpacing"/>
                                <w:spacing w:before="120"/>
                                <w:jc w:val="center"/>
                                <w:rPr>
                                  <w:color w:val="FFFFFF" w:themeColor="background1"/>
                                </w:rPr>
                              </w:pPr>
                              <w:r>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EndPr/>
                                <w:sdtContent>
                                  <w:r>
                                    <w:rPr>
                                      <w:color w:val="FFFFFF" w:themeColor="background1"/>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18962" y="446015"/>
                            <a:ext cx="6934200" cy="631345"/>
                          </a:xfrm>
                          <a:prstGeom prst="rect">
                            <a:avLst/>
                          </a:prstGeom>
                          <a:solidFill>
                            <a:sysClr val="window" lastClr="FFFFFF"/>
                          </a:solidFill>
                          <a:ln w="6350">
                            <a:noFill/>
                          </a:ln>
                          <a:effectLst/>
                        </wps:spPr>
                        <wps:txbx>
                          <w:txbxContent>
                            <w:sdt>
                              <w:sdtPr>
                                <w:rPr>
                                  <w:rFonts w:asciiTheme="majorHAnsi" w:eastAsiaTheme="majorEastAsia" w:hAnsiTheme="majorHAnsi" w:cstheme="majorBidi"/>
                                  <w:caps/>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5947C729" w14:textId="4E9B0C03" w:rsidR="00CA3B18" w:rsidRDefault="00CA3B18" w:rsidP="00974B83">
                                  <w:pPr>
                                    <w:pStyle w:val="NoSpacing"/>
                                    <w:jc w:val="center"/>
                                    <w:rPr>
                                      <w:rFonts w:asciiTheme="majorHAnsi" w:eastAsiaTheme="majorEastAsia" w:hAnsiTheme="majorHAnsi" w:cstheme="majorBidi"/>
                                      <w:caps/>
                                      <w:color w:val="83992A" w:themeColor="accent1"/>
                                      <w:sz w:val="72"/>
                                      <w:szCs w:val="72"/>
                                    </w:rPr>
                                  </w:pPr>
                                  <w:r w:rsidRPr="00F96AEA">
                                    <w:rPr>
                                      <w:rFonts w:asciiTheme="majorHAnsi" w:eastAsiaTheme="majorEastAsia" w:hAnsiTheme="majorHAnsi" w:cstheme="majorBidi"/>
                                      <w:caps/>
                                      <w:sz w:val="72"/>
                                      <w:szCs w:val="72"/>
                                    </w:rPr>
                                    <w:t>2018</w:t>
                                  </w:r>
                                  <w:r>
                                    <w:rPr>
                                      <w:rFonts w:asciiTheme="majorHAnsi" w:eastAsiaTheme="majorEastAsia" w:hAnsiTheme="majorHAnsi" w:cstheme="majorBidi"/>
                                      <w:caps/>
                                      <w:sz w:val="72"/>
                                      <w:szCs w:val="72"/>
                                    </w:rPr>
                                    <w:t>-19</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2C1A633" id="Group 193" o:spid="_x0000_s1029" style="position:absolute;margin-left:24.55pt;margin-top:-38.7pt;width:546pt;height:658pt;z-index:-251568128;mso-position-horizontal-relative:page;mso-position-vertical-relative:margin" coordorigin="-189,508" coordsize="69342,8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">
                <v:rect id="Rectangle 194" o:spid="_x0000_s1030" style="position:absolute;top:508;width:68580;height:8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" fillcolor="#002060" stroked="f" strokeweight="1.25pt"/>
                <v:rect id="Rectangle 195" o:spid="_x0000_s1031" style="position:absolute;top:11081;width:68579;height:7057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" fillcolor="#002060" stroked="f" strokeweight="1.25pt">
                  <v:textbox inset="36pt,57.6pt,36pt,36pt">
                    <w:txbxContent>
                      <w:p w14:paraId="6829AE8B" w14:textId="373DF8FE" w:rsidR="00CA3B18" w:rsidRDefault="00CA3B18" w:rsidP="00974B83">
                        <w:pPr>
                          <w:pStyle w:val="NoSpacing"/>
                          <w:spacing w:before="120"/>
                          <w:jc w:val="center"/>
                          <w:rPr>
                            <w:color w:val="FFFFFF" w:themeColor="background1"/>
                          </w:rPr>
                        </w:pPr>
                      </w:p>
                      <w:p w14:paraId="2219F7E5" w14:textId="773255E5" w:rsidR="00CA3B18" w:rsidRDefault="00CA3B18" w:rsidP="00974B83">
                        <w:pPr>
                          <w:pStyle w:val="NoSpacing"/>
                          <w:spacing w:before="120"/>
                          <w:jc w:val="center"/>
                          <w:rPr>
                            <w:color w:val="FFFFFF" w:themeColor="background1"/>
                          </w:rPr>
                        </w:pPr>
                        <w:r>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Content>
                            <w:r>
                              <w:rPr>
                                <w:color w:val="FFFFFF" w:themeColor="background1"/>
                              </w:rPr>
                              <w:t xml:space="preserve">     </w:t>
                            </w:r>
                          </w:sdtContent>
                        </w:sdt>
                      </w:p>
                    </w:txbxContent>
                  </v:textbox>
                </v:rect>
                <v:shape id="Text Box 196" o:spid="_x0000_s1032" type="#_x0000_t202" style="position:absolute;left:-189;top:4460;width:69341;height:63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" fillcolor="window" stroked="f" strokeweight=".5pt">
                  <v:textbox inset="36pt,7.2pt,36pt,7.2pt">
                    <w:txbxContent>
                      <w:sdt>
                        <w:sdtPr>
                          <w:rPr>
                            <w:rFonts w:asciiTheme="majorHAnsi" w:eastAsiaTheme="majorEastAsia" w:hAnsiTheme="majorHAnsi" w:cstheme="majorBidi"/>
                            <w:caps/>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5947C729" w14:textId="4E9B0C03" w:rsidR="00CA3B18" w:rsidRDefault="00CA3B18" w:rsidP="00974B83">
                            <w:pPr>
                              <w:pStyle w:val="NoSpacing"/>
                              <w:jc w:val="center"/>
                              <w:rPr>
                                <w:rFonts w:asciiTheme="majorHAnsi" w:eastAsiaTheme="majorEastAsia" w:hAnsiTheme="majorHAnsi" w:cstheme="majorBidi"/>
                                <w:caps/>
                                <w:color w:val="83992A" w:themeColor="accent1"/>
                                <w:sz w:val="72"/>
                                <w:szCs w:val="72"/>
                              </w:rPr>
                            </w:pPr>
                            <w:r w:rsidRPr="00F96AEA">
                              <w:rPr>
                                <w:rFonts w:asciiTheme="majorHAnsi" w:eastAsiaTheme="majorEastAsia" w:hAnsiTheme="majorHAnsi" w:cstheme="majorBidi"/>
                                <w:caps/>
                                <w:sz w:val="72"/>
                                <w:szCs w:val="72"/>
                              </w:rPr>
                              <w:t>2018</w:t>
                            </w:r>
                            <w:r>
                              <w:rPr>
                                <w:rFonts w:asciiTheme="majorHAnsi" w:eastAsiaTheme="majorEastAsia" w:hAnsiTheme="majorHAnsi" w:cstheme="majorBidi"/>
                                <w:caps/>
                                <w:sz w:val="72"/>
                                <w:szCs w:val="72"/>
                              </w:rPr>
                              <w:t>-19</w:t>
                            </w:r>
                          </w:p>
                        </w:sdtContent>
                      </w:sdt>
                    </w:txbxContent>
                  </v:textbox>
                </v:shape>
                <w10:wrap anchorx="page" anchory="margin"/>
              </v:group>
            </w:pict>
          </mc:Fallback>
        </mc:AlternateContent>
      </w:r>
      <w:r>
        <w:rPr>
          <w:lang w:eastAsia="en-GB"/>
        </w:rPr>
        <w:tab/>
      </w:r>
      <w:r w:rsidR="00B96622">
        <w:rPr>
          <w:lang w:eastAsia="en-GB"/>
        </w:rPr>
        <w:tab/>
      </w:r>
    </w:p>
    <w:p w14:paraId="62213D04" w14:textId="2F0635A7" w:rsidR="009F3549" w:rsidRDefault="00F32C2A" w:rsidP="00B96622">
      <w:pPr>
        <w:tabs>
          <w:tab w:val="center" w:pos="4666"/>
        </w:tabs>
        <w:rPr>
          <w:rFonts w:ascii="Calibri" w:eastAsia="Times New Roman" w:hAnsi="Calibri" w:cs="Calibri"/>
          <w:i/>
          <w:color w:val="000000"/>
          <w:sz w:val="24"/>
          <w:szCs w:val="24"/>
          <w:lang w:eastAsia="en-GB"/>
        </w:rPr>
      </w:pPr>
      <w:r>
        <w:rPr>
          <w:noProof/>
          <w:lang w:eastAsia="en-GB"/>
        </w:rPr>
        <w:drawing>
          <wp:anchor distT="0" distB="0" distL="114300" distR="114300" simplePos="0" relativeHeight="251769856" behindDoc="0" locked="0" layoutInCell="1" allowOverlap="1" wp14:anchorId="74A43A9C" wp14:editId="1B3BFC77">
            <wp:simplePos x="0" y="0"/>
            <wp:positionH relativeFrom="column">
              <wp:posOffset>-45267</wp:posOffset>
            </wp:positionH>
            <wp:positionV relativeFrom="paragraph">
              <wp:posOffset>425834</wp:posOffset>
            </wp:positionV>
            <wp:extent cx="5739765" cy="69799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739765" cy="6979920"/>
                    </a:xfrm>
                    <a:prstGeom prst="rect">
                      <a:avLst/>
                    </a:prstGeom>
                  </pic:spPr>
                </pic:pic>
              </a:graphicData>
            </a:graphic>
          </wp:anchor>
        </w:drawing>
      </w:r>
      <w:r w:rsidR="00974B83" w:rsidRPr="005041F9">
        <w:rPr>
          <w:rFonts w:ascii="Calibri" w:hAnsi="Calibri" w:cs="Calibri"/>
          <w:b/>
          <w:noProof/>
          <w:color w:val="0070C0"/>
          <w:sz w:val="40"/>
          <w:szCs w:val="40"/>
          <w:lang w:eastAsia="en-GB"/>
        </w:rPr>
        <w:drawing>
          <wp:anchor distT="0" distB="0" distL="114300" distR="114300" simplePos="0" relativeHeight="251744256" behindDoc="1" locked="0" layoutInCell="1" allowOverlap="1" wp14:anchorId="7A41B8C8" wp14:editId="002A4BAE">
            <wp:simplePos x="0" y="0"/>
            <wp:positionH relativeFrom="column">
              <wp:posOffset>3243580</wp:posOffset>
            </wp:positionH>
            <wp:positionV relativeFrom="paragraph">
              <wp:posOffset>8052435</wp:posOffset>
            </wp:positionV>
            <wp:extent cx="1643380" cy="847725"/>
            <wp:effectExtent l="0" t="0" r="0" b="9525"/>
            <wp:wrapTight wrapText="bothSides">
              <wp:wrapPolygon edited="0">
                <wp:start x="0" y="0"/>
                <wp:lineTo x="0" y="21357"/>
                <wp:lineTo x="21283" y="21357"/>
                <wp:lineTo x="21283" y="0"/>
                <wp:lineTo x="0" y="0"/>
              </wp:wrapPolygon>
            </wp:wrapTight>
            <wp:docPr id="21" name="Picture 21" descr="Small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all Logo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3380" cy="847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4B83" w:rsidRPr="005041F9">
        <w:rPr>
          <w:rFonts w:ascii="Calibri" w:hAnsi="Calibri" w:cs="Calibri"/>
          <w:b/>
          <w:noProof/>
          <w:color w:val="0070C0"/>
          <w:sz w:val="40"/>
          <w:szCs w:val="40"/>
          <w:lang w:eastAsia="en-GB"/>
        </w:rPr>
        <w:drawing>
          <wp:anchor distT="0" distB="0" distL="114300" distR="114300" simplePos="0" relativeHeight="251705344" behindDoc="1" locked="0" layoutInCell="1" allowOverlap="1" wp14:anchorId="6A5B1B09" wp14:editId="0C1F4795">
            <wp:simplePos x="0" y="0"/>
            <wp:positionH relativeFrom="margin">
              <wp:posOffset>1583690</wp:posOffset>
            </wp:positionH>
            <wp:positionV relativeFrom="paragraph">
              <wp:posOffset>8109585</wp:posOffset>
            </wp:positionV>
            <wp:extent cx="1412875" cy="796925"/>
            <wp:effectExtent l="0" t="0" r="0" b="3175"/>
            <wp:wrapTight wrapText="bothSides">
              <wp:wrapPolygon edited="0">
                <wp:start x="3204" y="0"/>
                <wp:lineTo x="0" y="2582"/>
                <wp:lineTo x="0" y="13425"/>
                <wp:lineTo x="582" y="19621"/>
                <wp:lineTo x="4369" y="21170"/>
                <wp:lineTo x="11067" y="21170"/>
                <wp:lineTo x="12814" y="21170"/>
                <wp:lineTo x="21260" y="18072"/>
                <wp:lineTo x="21260" y="14974"/>
                <wp:lineTo x="12232" y="7229"/>
                <wp:lineTo x="9902" y="2582"/>
                <wp:lineTo x="7863" y="0"/>
                <wp:lineTo x="3204"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culogo.png"/>
                    <pic:cNvPicPr/>
                  </pic:nvPicPr>
                  <pic:blipFill>
                    <a:blip r:embed="rId8">
                      <a:extLst>
                        <a:ext uri="{28A0092B-C50C-407E-A947-70E740481C1C}">
                          <a14:useLocalDpi xmlns:a14="http://schemas.microsoft.com/office/drawing/2010/main" val="0"/>
                        </a:ext>
                      </a:extLst>
                    </a:blip>
                    <a:stretch>
                      <a:fillRect/>
                    </a:stretch>
                  </pic:blipFill>
                  <pic:spPr>
                    <a:xfrm>
                      <a:off x="0" y="0"/>
                      <a:ext cx="1412875" cy="796925"/>
                    </a:xfrm>
                    <a:prstGeom prst="rect">
                      <a:avLst/>
                    </a:prstGeom>
                  </pic:spPr>
                </pic:pic>
              </a:graphicData>
            </a:graphic>
            <wp14:sizeRelH relativeFrom="margin">
              <wp14:pctWidth>0</wp14:pctWidth>
            </wp14:sizeRelH>
            <wp14:sizeRelV relativeFrom="margin">
              <wp14:pctHeight>0</wp14:pctHeight>
            </wp14:sizeRelV>
          </wp:anchor>
        </w:drawing>
      </w:r>
      <w:r w:rsidR="00974B83" w:rsidRPr="005041F9">
        <w:rPr>
          <w:rFonts w:ascii="Calibri" w:hAnsi="Calibri" w:cs="Calibri"/>
          <w:b/>
          <w:noProof/>
          <w:color w:val="0070C0"/>
          <w:sz w:val="40"/>
          <w:szCs w:val="40"/>
          <w:lang w:eastAsia="en-GB"/>
        </w:rPr>
        <w:drawing>
          <wp:anchor distT="0" distB="0" distL="114300" distR="114300" simplePos="0" relativeHeight="251623424" behindDoc="1" locked="0" layoutInCell="1" allowOverlap="1" wp14:anchorId="49E27AFA" wp14:editId="6071E306">
            <wp:simplePos x="0" y="0"/>
            <wp:positionH relativeFrom="margin">
              <wp:posOffset>-571500</wp:posOffset>
            </wp:positionH>
            <wp:positionV relativeFrom="paragraph">
              <wp:posOffset>8043545</wp:posOffset>
            </wp:positionV>
            <wp:extent cx="1905000" cy="866140"/>
            <wp:effectExtent l="0" t="0" r="0" b="0"/>
            <wp:wrapThrough wrapText="bothSides">
              <wp:wrapPolygon edited="0">
                <wp:start x="0" y="0"/>
                <wp:lineTo x="0" y="20903"/>
                <wp:lineTo x="21384" y="20903"/>
                <wp:lineTo x="21384" y="0"/>
                <wp:lineTo x="0"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CU-Students-Association-logo-CUT.gif"/>
                    <pic:cNvPicPr/>
                  </pic:nvPicPr>
                  <pic:blipFill rotWithShape="1">
                    <a:blip r:embed="rId11">
                      <a:extLst>
                        <a:ext uri="{28A0092B-C50C-407E-A947-70E740481C1C}">
                          <a14:useLocalDpi xmlns:a14="http://schemas.microsoft.com/office/drawing/2010/main" val="0"/>
                        </a:ext>
                      </a:extLst>
                    </a:blip>
                    <a:srcRect b="32499"/>
                    <a:stretch/>
                  </pic:blipFill>
                  <pic:spPr bwMode="auto">
                    <a:xfrm>
                      <a:off x="0" y="0"/>
                      <a:ext cx="1905000" cy="8661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74B83" w:rsidRPr="005041F9">
        <w:rPr>
          <w:rFonts w:ascii="Calibri" w:hAnsi="Calibri" w:cs="Calibri"/>
          <w:b/>
          <w:noProof/>
          <w:color w:val="0070C0"/>
          <w:sz w:val="40"/>
          <w:szCs w:val="40"/>
          <w:lang w:eastAsia="en-GB"/>
        </w:rPr>
        <w:drawing>
          <wp:anchor distT="0" distB="0" distL="114300" distR="114300" simplePos="0" relativeHeight="251664384" behindDoc="1" locked="0" layoutInCell="1" allowOverlap="1" wp14:anchorId="31C0B89A" wp14:editId="45FEF10A">
            <wp:simplePos x="0" y="0"/>
            <wp:positionH relativeFrom="page">
              <wp:posOffset>5947410</wp:posOffset>
            </wp:positionH>
            <wp:positionV relativeFrom="paragraph">
              <wp:posOffset>7741285</wp:posOffset>
            </wp:positionV>
            <wp:extent cx="1282700" cy="1168400"/>
            <wp:effectExtent l="0" t="0" r="0" b="0"/>
            <wp:wrapTight wrapText="bothSides">
              <wp:wrapPolygon edited="0">
                <wp:start x="0" y="0"/>
                <wp:lineTo x="0" y="21130"/>
                <wp:lineTo x="21172" y="21130"/>
                <wp:lineTo x="21172"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2700" cy="1168400"/>
                    </a:xfrm>
                    <a:prstGeom prst="rect">
                      <a:avLst/>
                    </a:prstGeom>
                    <a:noFill/>
                    <a:ln>
                      <a:noFill/>
                    </a:ln>
                  </pic:spPr>
                </pic:pic>
              </a:graphicData>
            </a:graphic>
          </wp:anchor>
        </w:drawing>
      </w:r>
    </w:p>
    <w:p w14:paraId="077C576E" w14:textId="0F043231" w:rsidR="009F3549" w:rsidRDefault="009F3549">
      <w:pPr>
        <w:rPr>
          <w:rFonts w:ascii="Calibri" w:eastAsia="Times New Roman" w:hAnsi="Calibri" w:cs="Calibri"/>
          <w:i/>
          <w:color w:val="000000"/>
          <w:sz w:val="24"/>
          <w:szCs w:val="24"/>
          <w:lang w:eastAsia="en-GB"/>
        </w:rPr>
      </w:pPr>
      <w:r>
        <w:rPr>
          <w:rFonts w:ascii="Calibri" w:eastAsia="Times New Roman" w:hAnsi="Calibri" w:cs="Calibri"/>
          <w:i/>
          <w:color w:val="000000"/>
          <w:sz w:val="24"/>
          <w:szCs w:val="24"/>
          <w:lang w:eastAsia="en-GB"/>
        </w:rPr>
        <w:br w:type="page"/>
      </w:r>
    </w:p>
    <w:p w14:paraId="48215A50" w14:textId="3C03F0D1" w:rsidR="005041F9" w:rsidRPr="009F3549" w:rsidRDefault="009F3549" w:rsidP="002F7415">
      <w:pPr>
        <w:tabs>
          <w:tab w:val="left" w:pos="7520"/>
        </w:tabs>
        <w:spacing w:line="360" w:lineRule="auto"/>
        <w:jc w:val="center"/>
        <w:rPr>
          <w:rFonts w:ascii="Calibri" w:eastAsia="Times New Roman" w:hAnsi="Calibri" w:cs="Calibri"/>
          <w:i/>
          <w:color w:val="000000"/>
          <w:sz w:val="24"/>
          <w:szCs w:val="24"/>
          <w:lang w:eastAsia="en-GB"/>
        </w:rPr>
      </w:pPr>
      <w:r>
        <w:rPr>
          <w:rFonts w:ascii="Calibri" w:hAnsi="Calibri" w:cs="Calibri"/>
          <w:b/>
          <w:color w:val="0070C0"/>
          <w:sz w:val="40"/>
          <w:szCs w:val="40"/>
        </w:rPr>
        <w:lastRenderedPageBreak/>
        <w:t xml:space="preserve">2018-19 </w:t>
      </w:r>
      <w:r w:rsidR="005041F9" w:rsidRPr="005F54EC">
        <w:rPr>
          <w:rFonts w:ascii="Calibri" w:hAnsi="Calibri" w:cs="Calibri"/>
          <w:b/>
          <w:color w:val="0070C0"/>
          <w:sz w:val="40"/>
          <w:szCs w:val="40"/>
        </w:rPr>
        <w:t>Action Plan</w:t>
      </w:r>
    </w:p>
    <w:p w14:paraId="61EE2528" w14:textId="47F7D4EE" w:rsidR="009222D8" w:rsidRDefault="009222D8" w:rsidP="002F7415">
      <w:pPr>
        <w:spacing w:line="360" w:lineRule="auto"/>
        <w:ind w:left="-567" w:right="-613"/>
        <w:jc w:val="both"/>
        <w:rPr>
          <w:rFonts w:ascii="Calibri" w:hAnsi="Calibri" w:cs="Calibri"/>
          <w:b/>
          <w:color w:val="0070C0"/>
          <w:sz w:val="32"/>
          <w:szCs w:val="32"/>
          <w:u w:val="single"/>
        </w:rPr>
      </w:pPr>
      <w:r>
        <w:rPr>
          <w:rFonts w:ascii="Calibri" w:hAnsi="Calibri" w:cs="Calibri"/>
          <w:b/>
          <w:color w:val="0070C0"/>
          <w:sz w:val="32"/>
          <w:szCs w:val="32"/>
          <w:u w:val="single"/>
        </w:rPr>
        <w:t xml:space="preserve">Delivering and Developing the Student Mental Health Agreement </w:t>
      </w:r>
    </w:p>
    <w:p w14:paraId="77EB96F8" w14:textId="3ED3550C" w:rsidR="006815C3" w:rsidRPr="00F96AEA" w:rsidRDefault="006815C3" w:rsidP="002F7415">
      <w:pPr>
        <w:spacing w:line="360" w:lineRule="auto"/>
        <w:ind w:left="-567" w:right="-613"/>
        <w:jc w:val="both"/>
        <w:rPr>
          <w:rFonts w:ascii="Calibri" w:hAnsi="Calibri" w:cs="Calibri"/>
          <w:sz w:val="24"/>
          <w:szCs w:val="24"/>
        </w:rPr>
      </w:pPr>
      <w:r w:rsidRPr="00F96AEA">
        <w:rPr>
          <w:rFonts w:ascii="Calibri" w:hAnsi="Calibri" w:cs="Calibri"/>
          <w:sz w:val="24"/>
          <w:szCs w:val="24"/>
        </w:rPr>
        <w:t xml:space="preserve">We recognise the importance </w:t>
      </w:r>
      <w:r w:rsidR="0078152E">
        <w:rPr>
          <w:rFonts w:ascii="Calibri" w:hAnsi="Calibri" w:cs="Calibri"/>
          <w:sz w:val="24"/>
          <w:szCs w:val="24"/>
        </w:rPr>
        <w:t xml:space="preserve">of both continually developing </w:t>
      </w:r>
      <w:r w:rsidRPr="00F96AEA">
        <w:rPr>
          <w:rFonts w:ascii="Calibri" w:hAnsi="Calibri" w:cs="Calibri"/>
          <w:sz w:val="24"/>
          <w:szCs w:val="24"/>
        </w:rPr>
        <w:t xml:space="preserve">and enhancing the Student Mental Health Agreement, and also ensuring that staff and students are aware of the Agreement and </w:t>
      </w:r>
      <w:r w:rsidR="009B5651">
        <w:rPr>
          <w:rFonts w:ascii="Calibri" w:hAnsi="Calibri" w:cs="Calibri"/>
          <w:sz w:val="24"/>
          <w:szCs w:val="24"/>
        </w:rPr>
        <w:t xml:space="preserve">the </w:t>
      </w:r>
      <w:r w:rsidRPr="00F96AEA">
        <w:rPr>
          <w:rFonts w:ascii="Calibri" w:hAnsi="Calibri" w:cs="Calibri"/>
          <w:sz w:val="24"/>
          <w:szCs w:val="24"/>
        </w:rPr>
        <w:t xml:space="preserve">ongoing work </w:t>
      </w:r>
      <w:r w:rsidR="009B5651">
        <w:rPr>
          <w:rFonts w:ascii="Calibri" w:hAnsi="Calibri" w:cs="Calibri"/>
          <w:sz w:val="24"/>
          <w:szCs w:val="24"/>
        </w:rPr>
        <w:t xml:space="preserve">aimed at </w:t>
      </w:r>
      <w:r w:rsidRPr="00F96AEA">
        <w:rPr>
          <w:rFonts w:ascii="Calibri" w:hAnsi="Calibri" w:cs="Calibri"/>
          <w:sz w:val="24"/>
          <w:szCs w:val="24"/>
        </w:rPr>
        <w:t>support</w:t>
      </w:r>
      <w:r w:rsidR="009B5651">
        <w:rPr>
          <w:rFonts w:ascii="Calibri" w:hAnsi="Calibri" w:cs="Calibri"/>
          <w:sz w:val="24"/>
          <w:szCs w:val="24"/>
        </w:rPr>
        <w:t>ing</w:t>
      </w:r>
      <w:r w:rsidRPr="00F96AEA">
        <w:rPr>
          <w:rFonts w:ascii="Calibri" w:hAnsi="Calibri" w:cs="Calibri"/>
          <w:sz w:val="24"/>
          <w:szCs w:val="24"/>
        </w:rPr>
        <w:t xml:space="preserve"> their mental health. </w:t>
      </w:r>
    </w:p>
    <w:p w14:paraId="319B8684" w14:textId="6267BA8A" w:rsidR="006815C3" w:rsidRPr="00F96AEA" w:rsidRDefault="00F96AEA" w:rsidP="002F7415">
      <w:pPr>
        <w:spacing w:line="360" w:lineRule="auto"/>
        <w:ind w:left="-567" w:right="-613"/>
        <w:jc w:val="both"/>
        <w:rPr>
          <w:rFonts w:ascii="Calibri" w:hAnsi="Calibri" w:cs="Calibri"/>
          <w:sz w:val="24"/>
          <w:szCs w:val="24"/>
        </w:rPr>
      </w:pPr>
      <w:r w:rsidRPr="00F96AEA">
        <w:rPr>
          <w:rFonts w:ascii="Calibri" w:hAnsi="Calibri" w:cs="Calibri"/>
          <w:sz w:val="24"/>
          <w:szCs w:val="24"/>
        </w:rPr>
        <w:t>For these</w:t>
      </w:r>
      <w:r w:rsidR="006815C3" w:rsidRPr="00F96AEA">
        <w:rPr>
          <w:rFonts w:ascii="Calibri" w:hAnsi="Calibri" w:cs="Calibri"/>
          <w:sz w:val="24"/>
          <w:szCs w:val="24"/>
        </w:rPr>
        <w:t xml:space="preserve"> reason</w:t>
      </w:r>
      <w:r w:rsidRPr="00F96AEA">
        <w:rPr>
          <w:rFonts w:ascii="Calibri" w:hAnsi="Calibri" w:cs="Calibri"/>
          <w:sz w:val="24"/>
          <w:szCs w:val="24"/>
        </w:rPr>
        <w:t>s</w:t>
      </w:r>
      <w:r w:rsidR="006815C3" w:rsidRPr="00F96AEA">
        <w:rPr>
          <w:rFonts w:ascii="Calibri" w:hAnsi="Calibri" w:cs="Calibri"/>
          <w:sz w:val="24"/>
          <w:szCs w:val="24"/>
        </w:rPr>
        <w:t xml:space="preserve"> throughout the Academic Year we will not only aim to expand </w:t>
      </w:r>
      <w:r w:rsidRPr="00F96AEA">
        <w:rPr>
          <w:rFonts w:ascii="Calibri" w:hAnsi="Calibri" w:cs="Calibri"/>
          <w:sz w:val="24"/>
          <w:szCs w:val="24"/>
        </w:rPr>
        <w:t xml:space="preserve">our ongoing work on student mental health, but </w:t>
      </w:r>
      <w:r w:rsidR="005F4060">
        <w:rPr>
          <w:rFonts w:ascii="Calibri" w:hAnsi="Calibri" w:cs="Calibri"/>
          <w:sz w:val="24"/>
          <w:szCs w:val="24"/>
        </w:rPr>
        <w:t xml:space="preserve">will also </w:t>
      </w:r>
      <w:r w:rsidRPr="00F96AEA">
        <w:rPr>
          <w:rFonts w:ascii="Calibri" w:hAnsi="Calibri" w:cs="Calibri"/>
          <w:sz w:val="24"/>
          <w:szCs w:val="24"/>
        </w:rPr>
        <w:t xml:space="preserve">undertake </w:t>
      </w:r>
      <w:r w:rsidR="005F4060">
        <w:rPr>
          <w:rFonts w:ascii="Calibri" w:hAnsi="Calibri" w:cs="Calibri"/>
          <w:sz w:val="24"/>
          <w:szCs w:val="24"/>
        </w:rPr>
        <w:t>additional opportunities to consult</w:t>
      </w:r>
      <w:r w:rsidRPr="00F96AEA">
        <w:rPr>
          <w:rFonts w:ascii="Calibri" w:hAnsi="Calibri" w:cs="Calibri"/>
          <w:sz w:val="24"/>
          <w:szCs w:val="24"/>
        </w:rPr>
        <w:t xml:space="preserve"> students and staff </w:t>
      </w:r>
      <w:r w:rsidR="005F4060">
        <w:rPr>
          <w:rFonts w:ascii="Calibri" w:hAnsi="Calibri" w:cs="Calibri"/>
          <w:sz w:val="24"/>
          <w:szCs w:val="24"/>
        </w:rPr>
        <w:t>to ensure they continue to s</w:t>
      </w:r>
      <w:r w:rsidRPr="00F96AEA">
        <w:rPr>
          <w:rFonts w:ascii="Calibri" w:hAnsi="Calibri" w:cs="Calibri"/>
          <w:sz w:val="24"/>
          <w:szCs w:val="24"/>
        </w:rPr>
        <w:t>hap</w:t>
      </w:r>
      <w:r w:rsidR="005F4060">
        <w:rPr>
          <w:rFonts w:ascii="Calibri" w:hAnsi="Calibri" w:cs="Calibri"/>
          <w:sz w:val="24"/>
          <w:szCs w:val="24"/>
        </w:rPr>
        <w:t>e</w:t>
      </w:r>
      <w:r w:rsidRPr="00F96AEA">
        <w:rPr>
          <w:rFonts w:ascii="Calibri" w:hAnsi="Calibri" w:cs="Calibri"/>
          <w:sz w:val="24"/>
          <w:szCs w:val="24"/>
        </w:rPr>
        <w:t xml:space="preserve"> the action plan, and</w:t>
      </w:r>
      <w:r w:rsidR="005F4060">
        <w:rPr>
          <w:rFonts w:ascii="Calibri" w:hAnsi="Calibri" w:cs="Calibri"/>
          <w:sz w:val="24"/>
          <w:szCs w:val="24"/>
        </w:rPr>
        <w:t xml:space="preserve"> to help co-create the launch evet of the </w:t>
      </w:r>
      <w:r w:rsidRPr="00F96AEA">
        <w:rPr>
          <w:rFonts w:ascii="Calibri" w:hAnsi="Calibri" w:cs="Calibri"/>
          <w:sz w:val="24"/>
          <w:szCs w:val="24"/>
        </w:rPr>
        <w:t>Student Mental Health Agre</w:t>
      </w:r>
      <w:r w:rsidR="005F4060">
        <w:rPr>
          <w:rFonts w:ascii="Calibri" w:hAnsi="Calibri" w:cs="Calibri"/>
          <w:sz w:val="24"/>
          <w:szCs w:val="24"/>
        </w:rPr>
        <w:t>ement to ensure maximum impact</w:t>
      </w:r>
      <w:r w:rsidRPr="00F96AEA">
        <w:rPr>
          <w:rFonts w:ascii="Calibri" w:hAnsi="Calibri" w:cs="Calibri"/>
          <w:sz w:val="24"/>
          <w:szCs w:val="24"/>
        </w:rPr>
        <w:t xml:space="preserve">. </w:t>
      </w:r>
    </w:p>
    <w:p w14:paraId="2E0D83FB" w14:textId="0A7E7D59" w:rsidR="000C249A" w:rsidRPr="00F96AEA" w:rsidRDefault="000C249A" w:rsidP="002F7415">
      <w:pPr>
        <w:spacing w:line="360" w:lineRule="auto"/>
        <w:ind w:left="-567" w:right="-613"/>
        <w:jc w:val="both"/>
        <w:rPr>
          <w:rFonts w:ascii="Calibri" w:hAnsi="Calibri" w:cs="Calibri"/>
          <w:sz w:val="24"/>
          <w:szCs w:val="24"/>
        </w:rPr>
      </w:pPr>
      <w:r w:rsidRPr="00F96AEA">
        <w:rPr>
          <w:rFonts w:ascii="Calibri" w:hAnsi="Calibri" w:cs="Calibri"/>
          <w:sz w:val="24"/>
          <w:szCs w:val="24"/>
        </w:rPr>
        <w:t xml:space="preserve"> </w:t>
      </w:r>
    </w:p>
    <w:p w14:paraId="1A927147" w14:textId="77777777" w:rsidR="009222D8" w:rsidRPr="00F96AEA" w:rsidRDefault="009222D8" w:rsidP="002F7415">
      <w:pPr>
        <w:pStyle w:val="Heading1"/>
        <w:numPr>
          <w:ilvl w:val="0"/>
          <w:numId w:val="2"/>
        </w:numPr>
        <w:spacing w:line="360" w:lineRule="auto"/>
        <w:ind w:left="-567" w:hanging="284"/>
        <w:jc w:val="both"/>
        <w:rPr>
          <w:rFonts w:ascii="Calibri" w:hAnsi="Calibri" w:cs="Calibri"/>
          <w:color w:val="0070C0"/>
          <w:sz w:val="24"/>
          <w:szCs w:val="24"/>
        </w:rPr>
      </w:pPr>
      <w:r w:rsidRPr="00F96AEA">
        <w:rPr>
          <w:rFonts w:ascii="Calibri" w:hAnsi="Calibri" w:cs="Calibri"/>
          <w:color w:val="0070C0"/>
          <w:sz w:val="24"/>
          <w:szCs w:val="24"/>
        </w:rPr>
        <w:t xml:space="preserve">Launch Event for Student Mental Health Agreement </w:t>
      </w:r>
    </w:p>
    <w:p w14:paraId="06B3D76E" w14:textId="58289231" w:rsidR="000C249A" w:rsidRPr="00F96AEA" w:rsidRDefault="009222D8" w:rsidP="002F7415">
      <w:pPr>
        <w:spacing w:line="360" w:lineRule="auto"/>
        <w:ind w:left="-567"/>
        <w:jc w:val="both"/>
        <w:rPr>
          <w:rFonts w:ascii="Calibri" w:hAnsi="Calibri" w:cs="Calibri"/>
          <w:sz w:val="24"/>
          <w:szCs w:val="24"/>
        </w:rPr>
      </w:pPr>
      <w:r w:rsidRPr="00F96AEA">
        <w:rPr>
          <w:rFonts w:ascii="Calibri" w:hAnsi="Calibri" w:cs="Calibri"/>
          <w:sz w:val="24"/>
          <w:szCs w:val="24"/>
        </w:rPr>
        <w:t xml:space="preserve">We intend to launch the Student Mental Health Agreement from 2017/18 to help educate students and staff on the pre-existing support on campus for student mental health, alongside using this as a mechanism to encourage greater student involvement in shaping the actions undertaken in our mental health agreement this year. </w:t>
      </w:r>
      <w:r w:rsidR="004F6BB6" w:rsidRPr="00F96AEA">
        <w:rPr>
          <w:rFonts w:ascii="Calibri" w:hAnsi="Calibri" w:cs="Calibri"/>
          <w:sz w:val="24"/>
          <w:szCs w:val="24"/>
        </w:rPr>
        <w:t>The launch event will also be used, alongside other mechanisms such as the Mental Health Workshop to gain extensive and greater student input into the agreement, and will be fed back to a working group with representatives from both the University an</w:t>
      </w:r>
      <w:r w:rsidR="000C249A" w:rsidRPr="00F96AEA">
        <w:rPr>
          <w:rFonts w:ascii="Calibri" w:hAnsi="Calibri" w:cs="Calibri"/>
          <w:sz w:val="24"/>
          <w:szCs w:val="24"/>
        </w:rPr>
        <w:t>d</w:t>
      </w:r>
      <w:r w:rsidR="004F6BB6" w:rsidRPr="00F96AEA">
        <w:rPr>
          <w:rFonts w:ascii="Calibri" w:hAnsi="Calibri" w:cs="Calibri"/>
          <w:sz w:val="24"/>
          <w:szCs w:val="24"/>
        </w:rPr>
        <w:t xml:space="preserve"> Students’ Association who will evaluate the impact of the Student Mental Health Agreement. </w:t>
      </w:r>
    </w:p>
    <w:p w14:paraId="277D4156" w14:textId="77777777" w:rsidR="000C249A" w:rsidRPr="00F96AEA" w:rsidRDefault="000C249A" w:rsidP="002F7415">
      <w:pPr>
        <w:spacing w:line="360" w:lineRule="auto"/>
        <w:ind w:left="-567"/>
        <w:jc w:val="both"/>
        <w:rPr>
          <w:rFonts w:ascii="Calibri" w:hAnsi="Calibri" w:cs="Calibri"/>
          <w:sz w:val="24"/>
          <w:szCs w:val="24"/>
        </w:rPr>
      </w:pPr>
    </w:p>
    <w:p w14:paraId="5A5B9DB5" w14:textId="537780A4" w:rsidR="000C249A" w:rsidRPr="00F96AEA" w:rsidRDefault="000C249A" w:rsidP="002F7415">
      <w:pPr>
        <w:pStyle w:val="Heading1"/>
        <w:numPr>
          <w:ilvl w:val="0"/>
          <w:numId w:val="2"/>
        </w:numPr>
        <w:spacing w:line="360" w:lineRule="auto"/>
        <w:ind w:left="-567" w:hanging="284"/>
        <w:jc w:val="both"/>
        <w:rPr>
          <w:rFonts w:ascii="Calibri" w:hAnsi="Calibri" w:cs="Calibri"/>
          <w:color w:val="0070C0"/>
          <w:sz w:val="24"/>
          <w:szCs w:val="24"/>
        </w:rPr>
      </w:pPr>
      <w:r w:rsidRPr="00F96AEA">
        <w:rPr>
          <w:rFonts w:ascii="Calibri" w:hAnsi="Calibri" w:cs="Calibri"/>
          <w:color w:val="0070C0"/>
          <w:sz w:val="24"/>
          <w:szCs w:val="24"/>
        </w:rPr>
        <w:t xml:space="preserve">Student and Staff Mental Health Survey </w:t>
      </w:r>
    </w:p>
    <w:p w14:paraId="07BE1567" w14:textId="7F49054D" w:rsidR="000C249A" w:rsidRPr="00F96AEA" w:rsidRDefault="000C249A" w:rsidP="002F7415">
      <w:pPr>
        <w:spacing w:line="360" w:lineRule="auto"/>
        <w:ind w:left="-567"/>
        <w:jc w:val="both"/>
        <w:rPr>
          <w:rFonts w:ascii="Calibri" w:hAnsi="Calibri" w:cs="Calibri"/>
          <w:sz w:val="24"/>
          <w:szCs w:val="24"/>
        </w:rPr>
      </w:pPr>
      <w:r w:rsidRPr="00F96AEA">
        <w:rPr>
          <w:rFonts w:ascii="Calibri" w:hAnsi="Calibri" w:cs="Calibri"/>
          <w:sz w:val="24"/>
          <w:szCs w:val="24"/>
        </w:rPr>
        <w:t xml:space="preserve">We intend to undertake a mental health survey independently for both students and staff in order to assess the mental health literacy of the population at GCU, and what we could do to help improve both student and staff wellbeing at the university, not only the Student Mental Health Agreement – but other ongoing areas of work including the Mental Health at Work Action Plan, and Healthy Body, Healthy Mind Accreditations. </w:t>
      </w:r>
    </w:p>
    <w:p w14:paraId="08A3ABC7" w14:textId="4C409B2A" w:rsidR="000C249A" w:rsidRPr="00F96AEA" w:rsidRDefault="000C249A" w:rsidP="002F7415">
      <w:pPr>
        <w:spacing w:line="360" w:lineRule="auto"/>
        <w:ind w:left="-567"/>
        <w:jc w:val="both"/>
        <w:rPr>
          <w:rFonts w:ascii="Calibri" w:hAnsi="Calibri" w:cs="Calibri"/>
          <w:sz w:val="24"/>
          <w:szCs w:val="24"/>
        </w:rPr>
      </w:pPr>
      <w:r w:rsidRPr="00F96AEA">
        <w:rPr>
          <w:rFonts w:ascii="Calibri" w:hAnsi="Calibri" w:cs="Calibri"/>
          <w:sz w:val="24"/>
          <w:szCs w:val="24"/>
        </w:rPr>
        <w:t xml:space="preserve">This will be done for staff through the Mental Health at Work Task Force, and for students through </w:t>
      </w:r>
      <w:r w:rsidR="005F4060">
        <w:rPr>
          <w:rFonts w:ascii="Calibri" w:hAnsi="Calibri" w:cs="Calibri"/>
          <w:sz w:val="24"/>
          <w:szCs w:val="24"/>
        </w:rPr>
        <w:t>consultation being led</w:t>
      </w:r>
      <w:r w:rsidRPr="00F96AEA">
        <w:rPr>
          <w:rFonts w:ascii="Calibri" w:hAnsi="Calibri" w:cs="Calibri"/>
          <w:sz w:val="24"/>
          <w:szCs w:val="24"/>
        </w:rPr>
        <w:t xml:space="preserve"> the Students’ Association.</w:t>
      </w:r>
    </w:p>
    <w:p w14:paraId="03C27802" w14:textId="77777777" w:rsidR="009222D8" w:rsidRDefault="009222D8" w:rsidP="002F7415">
      <w:pPr>
        <w:spacing w:line="360" w:lineRule="auto"/>
        <w:ind w:left="-567" w:right="-613"/>
        <w:jc w:val="both"/>
        <w:rPr>
          <w:rFonts w:ascii="Calibri" w:hAnsi="Calibri" w:cs="Calibri"/>
          <w:b/>
          <w:color w:val="0070C0"/>
          <w:sz w:val="32"/>
          <w:szCs w:val="32"/>
          <w:u w:val="single"/>
        </w:rPr>
      </w:pPr>
    </w:p>
    <w:p w14:paraId="4B56F2F3" w14:textId="7EBBA35F" w:rsidR="009222D8" w:rsidRDefault="009222D8" w:rsidP="002F7415">
      <w:pPr>
        <w:spacing w:line="360" w:lineRule="auto"/>
        <w:ind w:left="-567" w:right="-613"/>
        <w:jc w:val="both"/>
        <w:rPr>
          <w:rFonts w:ascii="Calibri" w:hAnsi="Calibri" w:cs="Calibri"/>
          <w:b/>
          <w:color w:val="0070C0"/>
          <w:sz w:val="32"/>
          <w:szCs w:val="32"/>
          <w:u w:val="single"/>
        </w:rPr>
      </w:pPr>
      <w:r>
        <w:rPr>
          <w:rFonts w:ascii="Calibri" w:hAnsi="Calibri" w:cs="Calibri"/>
          <w:b/>
          <w:color w:val="0070C0"/>
          <w:sz w:val="32"/>
          <w:szCs w:val="32"/>
          <w:u w:val="single"/>
        </w:rPr>
        <w:lastRenderedPageBreak/>
        <w:t>Hosting Events on Campus</w:t>
      </w:r>
    </w:p>
    <w:p w14:paraId="1329FA78" w14:textId="5E0E8B6B" w:rsidR="006815C3" w:rsidRPr="00F96AEA" w:rsidRDefault="006815C3" w:rsidP="002F7415">
      <w:pPr>
        <w:spacing w:line="360" w:lineRule="auto"/>
        <w:ind w:left="-567" w:right="-613"/>
        <w:jc w:val="both"/>
        <w:rPr>
          <w:rFonts w:ascii="Calibri" w:hAnsi="Calibri" w:cs="Calibri"/>
          <w:sz w:val="24"/>
          <w:szCs w:val="24"/>
        </w:rPr>
      </w:pPr>
      <w:r w:rsidRPr="00F96AEA">
        <w:rPr>
          <w:rFonts w:ascii="Calibri" w:hAnsi="Calibri" w:cs="Calibri"/>
          <w:sz w:val="24"/>
          <w:szCs w:val="24"/>
        </w:rPr>
        <w:t xml:space="preserve">We aim to deliver a range of events to help increase student and staff wellbeing at GCU through raising awareness of different coping mechanisms and support available. </w:t>
      </w:r>
    </w:p>
    <w:p w14:paraId="6F076B00" w14:textId="48741657" w:rsidR="006815C3" w:rsidRPr="00F96AEA" w:rsidRDefault="006815C3" w:rsidP="002F7415">
      <w:pPr>
        <w:spacing w:line="360" w:lineRule="auto"/>
        <w:ind w:left="-567" w:right="-613"/>
        <w:jc w:val="both"/>
        <w:rPr>
          <w:rFonts w:ascii="Calibri" w:hAnsi="Calibri" w:cs="Calibri"/>
          <w:sz w:val="24"/>
          <w:szCs w:val="24"/>
        </w:rPr>
      </w:pPr>
      <w:r w:rsidRPr="00F96AEA">
        <w:rPr>
          <w:rFonts w:ascii="Calibri" w:hAnsi="Calibri" w:cs="Calibri"/>
          <w:sz w:val="24"/>
          <w:szCs w:val="24"/>
        </w:rPr>
        <w:t xml:space="preserve">These events will be for World Mental Health Day, University Mental Health Day, an annual Wellbeing Fayre and a Paws Against Stress Event. </w:t>
      </w:r>
    </w:p>
    <w:p w14:paraId="7F777AAE" w14:textId="77777777" w:rsidR="006815C3" w:rsidRPr="00F96AEA" w:rsidRDefault="006815C3" w:rsidP="002F7415">
      <w:pPr>
        <w:spacing w:line="360" w:lineRule="auto"/>
        <w:ind w:left="-567" w:right="-613"/>
        <w:jc w:val="both"/>
        <w:rPr>
          <w:rFonts w:ascii="Calibri" w:hAnsi="Calibri" w:cs="Calibri"/>
          <w:b/>
          <w:color w:val="0070C0"/>
          <w:sz w:val="24"/>
          <w:szCs w:val="24"/>
          <w:u w:val="single"/>
        </w:rPr>
      </w:pPr>
    </w:p>
    <w:p w14:paraId="3ECBFB2F" w14:textId="77777777" w:rsidR="009278FC" w:rsidRPr="00F96AEA" w:rsidRDefault="009278FC" w:rsidP="002F7415">
      <w:pPr>
        <w:pStyle w:val="Heading1"/>
        <w:numPr>
          <w:ilvl w:val="0"/>
          <w:numId w:val="2"/>
        </w:numPr>
        <w:spacing w:line="360" w:lineRule="auto"/>
        <w:ind w:left="-567" w:right="-613"/>
        <w:jc w:val="both"/>
        <w:rPr>
          <w:rFonts w:ascii="Calibri" w:hAnsi="Calibri" w:cs="Calibri"/>
          <w:color w:val="0070C0"/>
          <w:sz w:val="24"/>
          <w:szCs w:val="24"/>
        </w:rPr>
      </w:pPr>
      <w:r w:rsidRPr="00F96AEA">
        <w:rPr>
          <w:rFonts w:ascii="Calibri" w:hAnsi="Calibri" w:cs="Calibri"/>
          <w:color w:val="0070C0"/>
          <w:sz w:val="24"/>
          <w:szCs w:val="24"/>
        </w:rPr>
        <w:t>World Mental Health Day (10</w:t>
      </w:r>
      <w:r w:rsidRPr="00F96AEA">
        <w:rPr>
          <w:rFonts w:ascii="Calibri" w:hAnsi="Calibri" w:cs="Calibri"/>
          <w:color w:val="0070C0"/>
          <w:sz w:val="24"/>
          <w:szCs w:val="24"/>
          <w:vertAlign w:val="superscript"/>
        </w:rPr>
        <w:t>th</w:t>
      </w:r>
      <w:r w:rsidRPr="00F96AEA">
        <w:rPr>
          <w:rFonts w:ascii="Calibri" w:hAnsi="Calibri" w:cs="Calibri"/>
          <w:color w:val="0070C0"/>
          <w:sz w:val="24"/>
          <w:szCs w:val="24"/>
        </w:rPr>
        <w:t xml:space="preserve"> October) </w:t>
      </w:r>
    </w:p>
    <w:p w14:paraId="32702287" w14:textId="77777777" w:rsidR="009278FC" w:rsidRPr="00F96AEA" w:rsidRDefault="009278FC" w:rsidP="002F7415">
      <w:pPr>
        <w:spacing w:line="360" w:lineRule="auto"/>
        <w:ind w:left="-567" w:right="-330"/>
        <w:jc w:val="both"/>
        <w:rPr>
          <w:rFonts w:ascii="Calibri" w:hAnsi="Calibri" w:cs="Calibri"/>
          <w:sz w:val="24"/>
          <w:szCs w:val="24"/>
        </w:rPr>
      </w:pPr>
      <w:r w:rsidRPr="00F96AEA">
        <w:rPr>
          <w:rFonts w:ascii="Calibri" w:hAnsi="Calibri" w:cs="Calibri"/>
          <w:sz w:val="24"/>
          <w:szCs w:val="24"/>
        </w:rPr>
        <w:t xml:space="preserve">Young People and Mental Health in a Changing World was the theme of the World Mental Health Day in 2018. World Mental Health Day is observed on 10 October every year, with the overall objective of raising awareness of mental health issues and mobilizing efforts in support of better mental health. We aim to create a short online campaign on how students at GCU can keep themselves mentally well. </w:t>
      </w:r>
    </w:p>
    <w:p w14:paraId="12E95077" w14:textId="77777777" w:rsidR="009278FC" w:rsidRPr="00F96AEA" w:rsidRDefault="009278FC" w:rsidP="002F7415">
      <w:pPr>
        <w:spacing w:line="360" w:lineRule="auto"/>
        <w:ind w:left="-567" w:right="-330"/>
        <w:jc w:val="both"/>
        <w:rPr>
          <w:rFonts w:ascii="Calibri" w:hAnsi="Calibri" w:cs="Calibri"/>
          <w:sz w:val="24"/>
          <w:szCs w:val="24"/>
        </w:rPr>
      </w:pPr>
    </w:p>
    <w:p w14:paraId="1BC09A48" w14:textId="77777777" w:rsidR="009278FC" w:rsidRPr="00F96AEA" w:rsidRDefault="009278FC" w:rsidP="002F7415">
      <w:pPr>
        <w:pStyle w:val="Heading1"/>
        <w:numPr>
          <w:ilvl w:val="0"/>
          <w:numId w:val="2"/>
        </w:numPr>
        <w:spacing w:line="360" w:lineRule="auto"/>
        <w:ind w:left="-567" w:right="-613" w:hanging="284"/>
        <w:jc w:val="both"/>
        <w:rPr>
          <w:rFonts w:ascii="Calibri" w:hAnsi="Calibri" w:cs="Calibri"/>
          <w:color w:val="0070C0"/>
          <w:sz w:val="24"/>
          <w:szCs w:val="24"/>
        </w:rPr>
      </w:pPr>
      <w:r w:rsidRPr="00F96AEA">
        <w:rPr>
          <w:rFonts w:ascii="Calibri" w:hAnsi="Calibri" w:cs="Calibri"/>
          <w:color w:val="0070C0"/>
          <w:sz w:val="24"/>
          <w:szCs w:val="24"/>
        </w:rPr>
        <w:t>University Mental Health Day (7</w:t>
      </w:r>
      <w:r w:rsidRPr="00F96AEA">
        <w:rPr>
          <w:rFonts w:ascii="Calibri" w:hAnsi="Calibri" w:cs="Calibri"/>
          <w:color w:val="0070C0"/>
          <w:sz w:val="24"/>
          <w:szCs w:val="24"/>
          <w:vertAlign w:val="superscript"/>
        </w:rPr>
        <w:t>th</w:t>
      </w:r>
      <w:r w:rsidRPr="00F96AEA">
        <w:rPr>
          <w:rFonts w:ascii="Calibri" w:hAnsi="Calibri" w:cs="Calibri"/>
          <w:color w:val="0070C0"/>
          <w:sz w:val="24"/>
          <w:szCs w:val="24"/>
        </w:rPr>
        <w:t xml:space="preserve"> March)</w:t>
      </w:r>
    </w:p>
    <w:p w14:paraId="46EB86B6" w14:textId="77777777" w:rsidR="009278FC" w:rsidRPr="00F96AEA" w:rsidRDefault="009278FC" w:rsidP="002F7415">
      <w:pPr>
        <w:spacing w:line="360" w:lineRule="auto"/>
        <w:ind w:left="-567" w:right="-330"/>
        <w:jc w:val="both"/>
        <w:rPr>
          <w:rFonts w:ascii="Calibri" w:hAnsi="Calibri" w:cs="Calibri"/>
          <w:sz w:val="24"/>
          <w:szCs w:val="24"/>
        </w:rPr>
      </w:pPr>
      <w:r w:rsidRPr="00F96AEA">
        <w:rPr>
          <w:rFonts w:ascii="Calibri" w:hAnsi="Calibri" w:cs="Calibri"/>
          <w:sz w:val="24"/>
          <w:szCs w:val="24"/>
        </w:rPr>
        <w:t xml:space="preserve">University Mental Health Day is the national campaign to focus efforts on promoting the mental health of people who live, work and study in Higher Education settings run jointly by Student Minds and The University Mental Health Advisers Network. </w:t>
      </w:r>
    </w:p>
    <w:p w14:paraId="549BC3B1" w14:textId="77777777" w:rsidR="009278FC" w:rsidRPr="00F96AEA" w:rsidRDefault="009278FC" w:rsidP="002F7415">
      <w:pPr>
        <w:spacing w:line="360" w:lineRule="auto"/>
        <w:ind w:left="-567" w:right="-330"/>
        <w:jc w:val="both"/>
        <w:rPr>
          <w:rFonts w:ascii="Calibri" w:hAnsi="Calibri" w:cs="Calibri"/>
          <w:sz w:val="24"/>
          <w:szCs w:val="24"/>
        </w:rPr>
      </w:pPr>
      <w:r w:rsidRPr="00F96AEA">
        <w:rPr>
          <w:rFonts w:ascii="Calibri" w:hAnsi="Calibri" w:cs="Calibri"/>
          <w:sz w:val="24"/>
          <w:szCs w:val="24"/>
        </w:rPr>
        <w:t>The theme this year is ‘Use Your Voice’. Whether you’re a student, a member of support staff, an academic, or a senior university leader, we all have a part to play to cultivate a positive mental health community at university.</w:t>
      </w:r>
    </w:p>
    <w:p w14:paraId="76AF3364" w14:textId="77777777" w:rsidR="009278FC" w:rsidRPr="00F96AEA" w:rsidRDefault="009278FC" w:rsidP="002F7415">
      <w:pPr>
        <w:spacing w:line="360" w:lineRule="auto"/>
        <w:ind w:left="-567" w:right="-330"/>
        <w:jc w:val="both"/>
        <w:rPr>
          <w:rFonts w:ascii="Calibri" w:hAnsi="Calibri" w:cs="Calibri"/>
          <w:color w:val="FF0000"/>
          <w:sz w:val="24"/>
          <w:szCs w:val="24"/>
        </w:rPr>
      </w:pPr>
      <w:r w:rsidRPr="00F96AEA">
        <w:rPr>
          <w:rFonts w:ascii="Calibri" w:hAnsi="Calibri" w:cs="Calibri"/>
          <w:sz w:val="24"/>
          <w:szCs w:val="24"/>
        </w:rPr>
        <w:t>We hope to improve students’ and staff's awareness of support and promote a sense of belonging by running workshops and events throughout the 6</w:t>
      </w:r>
      <w:r w:rsidRPr="00F96AEA">
        <w:rPr>
          <w:rFonts w:ascii="Calibri" w:hAnsi="Calibri" w:cs="Calibri"/>
          <w:sz w:val="24"/>
          <w:szCs w:val="24"/>
          <w:vertAlign w:val="superscript"/>
        </w:rPr>
        <w:t>th</w:t>
      </w:r>
      <w:r w:rsidRPr="00F96AEA">
        <w:rPr>
          <w:rFonts w:ascii="Calibri" w:hAnsi="Calibri" w:cs="Calibri"/>
          <w:sz w:val="24"/>
          <w:szCs w:val="24"/>
        </w:rPr>
        <w:t xml:space="preserve"> and 7</w:t>
      </w:r>
      <w:r w:rsidRPr="00F96AEA">
        <w:rPr>
          <w:rFonts w:ascii="Calibri" w:hAnsi="Calibri" w:cs="Calibri"/>
          <w:sz w:val="24"/>
          <w:szCs w:val="24"/>
          <w:vertAlign w:val="superscript"/>
        </w:rPr>
        <w:t>th</w:t>
      </w:r>
      <w:r w:rsidRPr="00F96AEA">
        <w:rPr>
          <w:rFonts w:ascii="Calibri" w:hAnsi="Calibri" w:cs="Calibri"/>
          <w:sz w:val="24"/>
          <w:szCs w:val="24"/>
        </w:rPr>
        <w:t xml:space="preserve"> of March. </w:t>
      </w:r>
    </w:p>
    <w:p w14:paraId="3A537838" w14:textId="77777777" w:rsidR="009278FC" w:rsidRPr="00F96AEA" w:rsidRDefault="009278FC" w:rsidP="002F7415">
      <w:pPr>
        <w:spacing w:line="360" w:lineRule="auto"/>
        <w:jc w:val="both"/>
        <w:rPr>
          <w:rFonts w:ascii="Calibri" w:hAnsi="Calibri" w:cs="Calibri"/>
          <w:sz w:val="24"/>
          <w:szCs w:val="24"/>
        </w:rPr>
      </w:pPr>
    </w:p>
    <w:p w14:paraId="2F37BD9C" w14:textId="77777777" w:rsidR="009278FC" w:rsidRPr="00F96AEA" w:rsidRDefault="009278FC" w:rsidP="002F7415">
      <w:pPr>
        <w:pStyle w:val="Heading1"/>
        <w:numPr>
          <w:ilvl w:val="0"/>
          <w:numId w:val="2"/>
        </w:numPr>
        <w:spacing w:line="360" w:lineRule="auto"/>
        <w:ind w:left="-567" w:right="-613" w:hanging="284"/>
        <w:jc w:val="both"/>
        <w:rPr>
          <w:rFonts w:ascii="Calibri" w:hAnsi="Calibri" w:cs="Calibri"/>
          <w:color w:val="0070C0"/>
          <w:sz w:val="24"/>
          <w:szCs w:val="24"/>
        </w:rPr>
      </w:pPr>
      <w:r w:rsidRPr="00F96AEA">
        <w:rPr>
          <w:rFonts w:ascii="Calibri" w:hAnsi="Calibri" w:cs="Calibri"/>
          <w:color w:val="0070C0"/>
          <w:sz w:val="24"/>
          <w:szCs w:val="24"/>
        </w:rPr>
        <w:t>Wellbeing Fayre</w:t>
      </w:r>
    </w:p>
    <w:p w14:paraId="0871C52B" w14:textId="7DD6DBBD" w:rsidR="009278FC" w:rsidRPr="00F96AEA" w:rsidRDefault="009278FC" w:rsidP="002F7415">
      <w:pPr>
        <w:spacing w:line="360" w:lineRule="auto"/>
        <w:ind w:left="-567" w:right="-613"/>
        <w:jc w:val="both"/>
        <w:rPr>
          <w:rFonts w:ascii="Calibri" w:hAnsi="Calibri" w:cs="Calibri"/>
          <w:sz w:val="24"/>
          <w:szCs w:val="24"/>
        </w:rPr>
      </w:pPr>
      <w:r w:rsidRPr="00F96AEA">
        <w:rPr>
          <w:rFonts w:ascii="Calibri" w:hAnsi="Calibri" w:cs="Calibri"/>
          <w:sz w:val="24"/>
          <w:szCs w:val="24"/>
        </w:rPr>
        <w:t>Each year, we host an annual wellbeing fayre, where we invite external organisations onto campus at GCU Glasgow to distribute information to GCU students on how they can improve their wellbeing. This year, the fayre will be on Thursday 21st March between, 11-3pm.</w:t>
      </w:r>
    </w:p>
    <w:p w14:paraId="36B8E097" w14:textId="77777777" w:rsidR="009278FC" w:rsidRPr="00F96AEA" w:rsidRDefault="009278FC" w:rsidP="002F7415">
      <w:pPr>
        <w:spacing w:line="360" w:lineRule="auto"/>
        <w:ind w:left="-567" w:right="-613"/>
        <w:jc w:val="both"/>
        <w:rPr>
          <w:rFonts w:ascii="Calibri" w:hAnsi="Calibri" w:cs="Calibri"/>
          <w:color w:val="FF0000"/>
          <w:sz w:val="24"/>
          <w:szCs w:val="24"/>
        </w:rPr>
      </w:pPr>
    </w:p>
    <w:p w14:paraId="58A4C40E" w14:textId="6D7223B1" w:rsidR="009278FC" w:rsidRPr="00F96AEA" w:rsidRDefault="009278FC" w:rsidP="002F7415">
      <w:pPr>
        <w:pStyle w:val="Heading1"/>
        <w:numPr>
          <w:ilvl w:val="0"/>
          <w:numId w:val="2"/>
        </w:numPr>
        <w:spacing w:line="360" w:lineRule="auto"/>
        <w:ind w:left="-426" w:right="-613"/>
        <w:jc w:val="both"/>
        <w:rPr>
          <w:rFonts w:ascii="Calibri" w:hAnsi="Calibri" w:cs="Calibri"/>
          <w:color w:val="0070C0"/>
          <w:sz w:val="24"/>
          <w:szCs w:val="24"/>
        </w:rPr>
      </w:pPr>
      <w:r w:rsidRPr="00F96AEA">
        <w:rPr>
          <w:rFonts w:ascii="Calibri" w:hAnsi="Calibri" w:cs="Calibri"/>
          <w:color w:val="0070C0"/>
          <w:sz w:val="24"/>
          <w:szCs w:val="24"/>
        </w:rPr>
        <w:lastRenderedPageBreak/>
        <w:t>Paw’s Against Stress Event</w:t>
      </w:r>
    </w:p>
    <w:p w14:paraId="440230AA" w14:textId="77777777" w:rsidR="009278FC" w:rsidRPr="00F96AEA" w:rsidRDefault="009278FC" w:rsidP="002F7415">
      <w:pPr>
        <w:spacing w:line="360" w:lineRule="auto"/>
        <w:ind w:left="-567" w:right="-448"/>
        <w:jc w:val="both"/>
        <w:rPr>
          <w:rFonts w:ascii="Calibri" w:hAnsi="Calibri" w:cs="Calibri"/>
          <w:sz w:val="24"/>
          <w:szCs w:val="24"/>
        </w:rPr>
      </w:pPr>
      <w:r w:rsidRPr="00F96AEA">
        <w:rPr>
          <w:rFonts w:ascii="Calibri" w:hAnsi="Calibri" w:cs="Calibri"/>
          <w:sz w:val="24"/>
          <w:szCs w:val="24"/>
        </w:rPr>
        <w:t>“</w:t>
      </w:r>
      <w:hyperlink r:id="rId16" w:history="1">
        <w:r w:rsidRPr="00F96AEA">
          <w:rPr>
            <w:rStyle w:val="Hyperlink"/>
            <w:rFonts w:ascii="Calibri" w:hAnsi="Calibri" w:cs="Calibri"/>
            <w:sz w:val="24"/>
            <w:szCs w:val="24"/>
          </w:rPr>
          <w:t>Conner and Miller (2000)</w:t>
        </w:r>
      </w:hyperlink>
      <w:r w:rsidRPr="00F96AEA">
        <w:rPr>
          <w:rFonts w:ascii="Calibri" w:hAnsi="Calibri" w:cs="Calibri"/>
          <w:sz w:val="24"/>
          <w:szCs w:val="24"/>
        </w:rPr>
        <w:t xml:space="preserve"> state that for many years, the therapeutic value and importance that animals have in the spiritual and secular lives of people have been observed. Lutwack-Bloom et al (2005) document an extensive history of pet therapy dating back to 1792. In addition, Stanley-Hermanns and Miller (2002) and Ormerod (2005) state that in the mid 1800s, Florence Nightingale understood the therapeutic value of pets and encouraged her patients to care for animals.” </w:t>
      </w:r>
    </w:p>
    <w:p w14:paraId="354D006C" w14:textId="2AE777DF" w:rsidR="009222D8" w:rsidRPr="00F96AEA" w:rsidRDefault="009278FC" w:rsidP="002F7415">
      <w:pPr>
        <w:spacing w:line="360" w:lineRule="auto"/>
        <w:ind w:left="-567" w:right="-448"/>
        <w:jc w:val="both"/>
        <w:rPr>
          <w:rFonts w:ascii="Calibri" w:hAnsi="Calibri" w:cs="Calibri"/>
          <w:sz w:val="24"/>
          <w:szCs w:val="24"/>
        </w:rPr>
      </w:pPr>
      <w:r w:rsidRPr="00F96AEA">
        <w:rPr>
          <w:rFonts w:ascii="Calibri" w:hAnsi="Calibri" w:cs="Calibri"/>
          <w:sz w:val="24"/>
          <w:szCs w:val="24"/>
        </w:rPr>
        <w:t>After previous success hosting a Paws Against Stress Event on Campus with Canine Concern Scotland, we aim to host another event throughout the academic year to engage students with the positive impacts of Therapets</w:t>
      </w:r>
      <w:r w:rsidR="000C249A" w:rsidRPr="00F96AEA">
        <w:rPr>
          <w:rFonts w:ascii="Calibri" w:hAnsi="Calibri" w:cs="Calibri"/>
          <w:sz w:val="24"/>
          <w:szCs w:val="24"/>
        </w:rPr>
        <w:t xml:space="preserve">. </w:t>
      </w:r>
    </w:p>
    <w:p w14:paraId="358DBBA9" w14:textId="77777777" w:rsidR="009278FC" w:rsidRPr="00F96AEA" w:rsidRDefault="009278FC" w:rsidP="002F7415">
      <w:pPr>
        <w:spacing w:line="360" w:lineRule="auto"/>
        <w:ind w:left="-567" w:right="-613"/>
        <w:jc w:val="both"/>
        <w:rPr>
          <w:rFonts w:ascii="Calibri" w:hAnsi="Calibri" w:cs="Calibri"/>
          <w:b/>
          <w:color w:val="0070C0"/>
          <w:sz w:val="24"/>
          <w:szCs w:val="24"/>
          <w:u w:val="single"/>
        </w:rPr>
      </w:pPr>
    </w:p>
    <w:p w14:paraId="507B2F0D" w14:textId="4C7A78E7" w:rsidR="009222D8" w:rsidRDefault="000C249A" w:rsidP="002F7415">
      <w:pPr>
        <w:spacing w:line="360" w:lineRule="auto"/>
        <w:ind w:left="-567" w:right="-613"/>
        <w:jc w:val="both"/>
        <w:rPr>
          <w:rFonts w:ascii="Calibri" w:hAnsi="Calibri" w:cs="Calibri"/>
          <w:b/>
          <w:color w:val="0070C0"/>
          <w:sz w:val="32"/>
          <w:szCs w:val="32"/>
          <w:u w:val="single"/>
        </w:rPr>
      </w:pPr>
      <w:r>
        <w:rPr>
          <w:rFonts w:ascii="Calibri" w:hAnsi="Calibri" w:cs="Calibri"/>
          <w:b/>
          <w:color w:val="0070C0"/>
          <w:sz w:val="32"/>
          <w:szCs w:val="32"/>
          <w:u w:val="single"/>
        </w:rPr>
        <w:t xml:space="preserve">Delivering </w:t>
      </w:r>
      <w:r w:rsidR="009222D8">
        <w:rPr>
          <w:rFonts w:ascii="Calibri" w:hAnsi="Calibri" w:cs="Calibri"/>
          <w:b/>
          <w:color w:val="0070C0"/>
          <w:sz w:val="32"/>
          <w:szCs w:val="32"/>
          <w:u w:val="single"/>
        </w:rPr>
        <w:t xml:space="preserve">Campaigns </w:t>
      </w:r>
    </w:p>
    <w:p w14:paraId="6125F4E2" w14:textId="166188C5" w:rsidR="006815C3" w:rsidRPr="006815C3" w:rsidRDefault="006815C3" w:rsidP="002F7415">
      <w:pPr>
        <w:spacing w:line="360" w:lineRule="auto"/>
        <w:ind w:left="-567" w:right="-613"/>
        <w:jc w:val="both"/>
        <w:rPr>
          <w:rFonts w:ascii="Calibri" w:hAnsi="Calibri" w:cs="Calibri"/>
          <w:sz w:val="24"/>
          <w:szCs w:val="24"/>
        </w:rPr>
      </w:pPr>
      <w:r w:rsidRPr="006815C3">
        <w:rPr>
          <w:rFonts w:ascii="Calibri" w:hAnsi="Calibri" w:cs="Calibri"/>
          <w:sz w:val="24"/>
          <w:szCs w:val="24"/>
        </w:rPr>
        <w:t>We also recognise the importance of ensuring that we deliver campaigns which challenge stigma around mental health, and encourage the use and awareness of the support services which is available to GCU Students both on and off campus, and outside of the University opening hours.</w:t>
      </w:r>
    </w:p>
    <w:p w14:paraId="04C6E0CF" w14:textId="7F6AEDB5" w:rsidR="006815C3" w:rsidRPr="006815C3" w:rsidRDefault="006815C3" w:rsidP="002F7415">
      <w:pPr>
        <w:spacing w:line="360" w:lineRule="auto"/>
        <w:ind w:left="-567" w:right="-613"/>
        <w:jc w:val="both"/>
        <w:rPr>
          <w:rFonts w:ascii="Calibri" w:hAnsi="Calibri" w:cs="Calibri"/>
          <w:sz w:val="24"/>
          <w:szCs w:val="24"/>
        </w:rPr>
      </w:pPr>
      <w:r w:rsidRPr="006815C3">
        <w:rPr>
          <w:rFonts w:ascii="Calibri" w:hAnsi="Calibri" w:cs="Calibri"/>
          <w:sz w:val="24"/>
          <w:szCs w:val="24"/>
        </w:rPr>
        <w:t xml:space="preserve">This is why we aim to work to deliver a campaign on Men’s Mental Health, the benefits of undertaking Physical Activity on your Mental Health, and a campaign around Exam Stress and the support available at peak times throughout the trimesters. </w:t>
      </w:r>
    </w:p>
    <w:p w14:paraId="6324B143" w14:textId="77777777" w:rsidR="006815C3" w:rsidRDefault="006815C3" w:rsidP="002F7415">
      <w:pPr>
        <w:spacing w:line="360" w:lineRule="auto"/>
        <w:ind w:left="-567" w:right="-613"/>
        <w:jc w:val="both"/>
        <w:rPr>
          <w:rFonts w:ascii="Calibri" w:hAnsi="Calibri" w:cs="Calibri"/>
          <w:b/>
          <w:color w:val="0070C0"/>
          <w:sz w:val="32"/>
          <w:szCs w:val="32"/>
          <w:u w:val="single"/>
        </w:rPr>
      </w:pPr>
    </w:p>
    <w:p w14:paraId="19650575" w14:textId="3AA85D95" w:rsidR="009278FC" w:rsidRPr="005A7FB3" w:rsidRDefault="009278FC" w:rsidP="002F7415">
      <w:pPr>
        <w:pStyle w:val="Heading1"/>
        <w:numPr>
          <w:ilvl w:val="0"/>
          <w:numId w:val="2"/>
        </w:numPr>
        <w:spacing w:line="360" w:lineRule="auto"/>
        <w:ind w:left="-567" w:right="-613" w:hanging="284"/>
        <w:jc w:val="both"/>
        <w:rPr>
          <w:rFonts w:ascii="Calibri" w:hAnsi="Calibri" w:cs="Calibri"/>
          <w:color w:val="0070C0"/>
          <w:sz w:val="24"/>
          <w:szCs w:val="24"/>
        </w:rPr>
      </w:pPr>
      <w:r w:rsidRPr="005A7FB3">
        <w:rPr>
          <w:rFonts w:ascii="Calibri" w:hAnsi="Calibri" w:cs="Calibri"/>
          <w:color w:val="0070C0"/>
          <w:sz w:val="24"/>
          <w:szCs w:val="24"/>
        </w:rPr>
        <w:t xml:space="preserve">Men’s Mental Health </w:t>
      </w:r>
    </w:p>
    <w:p w14:paraId="538F22C8" w14:textId="77777777" w:rsidR="009278FC" w:rsidRPr="005A7FB3" w:rsidRDefault="009278FC" w:rsidP="002F7415">
      <w:pPr>
        <w:tabs>
          <w:tab w:val="left" w:pos="426"/>
          <w:tab w:val="left" w:pos="567"/>
        </w:tabs>
        <w:spacing w:line="360" w:lineRule="auto"/>
        <w:ind w:left="-567"/>
        <w:jc w:val="both"/>
        <w:rPr>
          <w:rFonts w:ascii="Calibri" w:hAnsi="Calibri" w:cs="Calibri"/>
          <w:sz w:val="24"/>
          <w:szCs w:val="24"/>
        </w:rPr>
      </w:pPr>
      <w:r w:rsidRPr="005A7FB3">
        <w:rPr>
          <w:rFonts w:ascii="Calibri" w:hAnsi="Calibri" w:cs="Calibri"/>
          <w:sz w:val="24"/>
          <w:szCs w:val="24"/>
        </w:rPr>
        <w:t xml:space="preserve">We know from academic research that males are disproportionally impacted by the impacts of mental health than females. In the UK 3 out of every 4 Suicides are by male individuals, and suicide is the biggest killer of men under the age of 45. </w:t>
      </w:r>
    </w:p>
    <w:p w14:paraId="35364539" w14:textId="77777777" w:rsidR="009278FC" w:rsidRPr="00E5752E" w:rsidRDefault="009278FC" w:rsidP="002F7415">
      <w:pPr>
        <w:tabs>
          <w:tab w:val="left" w:pos="426"/>
          <w:tab w:val="left" w:pos="567"/>
        </w:tabs>
        <w:spacing w:line="360" w:lineRule="auto"/>
        <w:ind w:left="-567"/>
        <w:jc w:val="both"/>
        <w:rPr>
          <w:rFonts w:ascii="Calibri" w:hAnsi="Calibri" w:cs="Calibri"/>
          <w:sz w:val="24"/>
          <w:szCs w:val="24"/>
        </w:rPr>
      </w:pPr>
      <w:r w:rsidRPr="00E5752E">
        <w:rPr>
          <w:rFonts w:ascii="Calibri" w:hAnsi="Calibri" w:cs="Calibri"/>
          <w:sz w:val="24"/>
          <w:szCs w:val="24"/>
        </w:rPr>
        <w:t xml:space="preserve">GCU and GCU Students’ Association are therefore </w:t>
      </w:r>
      <w:r>
        <w:rPr>
          <w:rFonts w:ascii="Calibri" w:hAnsi="Calibri" w:cs="Calibri"/>
          <w:sz w:val="24"/>
          <w:szCs w:val="24"/>
        </w:rPr>
        <w:t xml:space="preserve">aiming to work with the charities which specialise in supporting the mental health of men </w:t>
      </w:r>
      <w:r w:rsidRPr="00E5752E">
        <w:rPr>
          <w:rFonts w:ascii="Calibri" w:hAnsi="Calibri" w:cs="Calibri"/>
          <w:sz w:val="24"/>
          <w:szCs w:val="24"/>
        </w:rPr>
        <w:t xml:space="preserve">to help support male students and staff at Glasgow Caledonian University to seek support for their mental wellbeing, and improve the culture around men seeking help. </w:t>
      </w:r>
    </w:p>
    <w:p w14:paraId="7E0A6B21" w14:textId="77777777" w:rsidR="009278FC" w:rsidRPr="005A7FB3" w:rsidRDefault="009278FC" w:rsidP="002F7415">
      <w:pPr>
        <w:tabs>
          <w:tab w:val="left" w:pos="426"/>
          <w:tab w:val="left" w:pos="567"/>
        </w:tabs>
        <w:spacing w:line="360" w:lineRule="auto"/>
        <w:ind w:left="-567"/>
        <w:jc w:val="both"/>
        <w:rPr>
          <w:rFonts w:ascii="Calibri" w:hAnsi="Calibri" w:cs="Calibri"/>
          <w:sz w:val="24"/>
          <w:szCs w:val="24"/>
        </w:rPr>
      </w:pPr>
      <w:r w:rsidRPr="005A7FB3">
        <w:rPr>
          <w:rFonts w:ascii="Calibri" w:hAnsi="Calibri" w:cs="Calibri"/>
          <w:sz w:val="24"/>
          <w:szCs w:val="24"/>
        </w:rPr>
        <w:t xml:space="preserve"> </w:t>
      </w:r>
    </w:p>
    <w:p w14:paraId="70BCBF81" w14:textId="392AD133" w:rsidR="009278FC" w:rsidRPr="005A7FB3" w:rsidRDefault="000C249A" w:rsidP="002F7415">
      <w:pPr>
        <w:pStyle w:val="Heading1"/>
        <w:numPr>
          <w:ilvl w:val="0"/>
          <w:numId w:val="2"/>
        </w:numPr>
        <w:spacing w:line="360" w:lineRule="auto"/>
        <w:ind w:left="-567" w:hanging="284"/>
        <w:jc w:val="both"/>
        <w:rPr>
          <w:rFonts w:ascii="Calibri" w:hAnsi="Calibri" w:cs="Calibri"/>
          <w:color w:val="0070C0"/>
          <w:sz w:val="24"/>
          <w:szCs w:val="24"/>
        </w:rPr>
      </w:pPr>
      <w:r>
        <w:rPr>
          <w:rFonts w:ascii="Calibri" w:hAnsi="Calibri" w:cs="Calibri"/>
          <w:color w:val="0070C0"/>
          <w:sz w:val="24"/>
          <w:szCs w:val="24"/>
        </w:rPr>
        <w:lastRenderedPageBreak/>
        <w:t>B</w:t>
      </w:r>
      <w:r w:rsidR="009278FC" w:rsidRPr="005A7FB3">
        <w:rPr>
          <w:rFonts w:ascii="Calibri" w:hAnsi="Calibri" w:cs="Calibri"/>
          <w:color w:val="0070C0"/>
          <w:sz w:val="24"/>
          <w:szCs w:val="24"/>
        </w:rPr>
        <w:t xml:space="preserve">enefits of Physical Activity on Mental Wellbeing </w:t>
      </w:r>
    </w:p>
    <w:p w14:paraId="140BB512" w14:textId="77777777" w:rsidR="009278FC" w:rsidRPr="005A7FB3" w:rsidRDefault="009278FC" w:rsidP="002F7415">
      <w:pPr>
        <w:spacing w:line="360" w:lineRule="auto"/>
        <w:ind w:left="-567" w:right="-23"/>
        <w:jc w:val="both"/>
        <w:rPr>
          <w:rFonts w:ascii="Calibri" w:hAnsi="Calibri" w:cs="Calibri"/>
          <w:sz w:val="24"/>
          <w:szCs w:val="24"/>
        </w:rPr>
      </w:pPr>
      <w:r w:rsidRPr="005A7FB3">
        <w:rPr>
          <w:rFonts w:ascii="Calibri" w:hAnsi="Calibri" w:cs="Calibri"/>
          <w:sz w:val="24"/>
          <w:szCs w:val="24"/>
        </w:rPr>
        <w:t>We aim to host a campaign on campus to raise awareness of the positive impact being physically active can have on mental health and wellbeing, to support and encourage daily activity to enhance mental wellbeing on campus.</w:t>
      </w:r>
    </w:p>
    <w:p w14:paraId="558BA51B" w14:textId="4E91FDB6" w:rsidR="009222D8" w:rsidRDefault="009222D8" w:rsidP="002F7415">
      <w:pPr>
        <w:spacing w:line="360" w:lineRule="auto"/>
        <w:ind w:left="-567" w:right="-613"/>
        <w:jc w:val="both"/>
        <w:rPr>
          <w:rFonts w:ascii="Calibri" w:hAnsi="Calibri" w:cs="Calibri"/>
          <w:b/>
          <w:color w:val="0070C0"/>
          <w:sz w:val="32"/>
          <w:szCs w:val="32"/>
          <w:u w:val="single"/>
        </w:rPr>
      </w:pPr>
    </w:p>
    <w:p w14:paraId="2A963BDB" w14:textId="1746F919" w:rsidR="009278FC" w:rsidRPr="005A7FB3" w:rsidRDefault="009278FC" w:rsidP="002F7415">
      <w:pPr>
        <w:pStyle w:val="Heading1"/>
        <w:numPr>
          <w:ilvl w:val="0"/>
          <w:numId w:val="2"/>
        </w:numPr>
        <w:spacing w:line="360" w:lineRule="auto"/>
        <w:ind w:left="-567" w:right="-613" w:hanging="284"/>
        <w:jc w:val="both"/>
        <w:rPr>
          <w:rFonts w:ascii="Calibri" w:hAnsi="Calibri" w:cs="Calibri"/>
          <w:color w:val="0070C0"/>
          <w:sz w:val="24"/>
          <w:szCs w:val="24"/>
        </w:rPr>
      </w:pPr>
      <w:r w:rsidRPr="005A7FB3">
        <w:rPr>
          <w:rFonts w:ascii="Calibri" w:hAnsi="Calibri" w:cs="Calibri"/>
          <w:color w:val="0070C0"/>
          <w:sz w:val="24"/>
          <w:szCs w:val="24"/>
        </w:rPr>
        <w:t xml:space="preserve">Exam Stress </w:t>
      </w:r>
    </w:p>
    <w:p w14:paraId="3BCFEBA5" w14:textId="3EC58DF0" w:rsidR="00265D5B" w:rsidRDefault="009278FC" w:rsidP="002F7415">
      <w:pPr>
        <w:spacing w:line="360" w:lineRule="auto"/>
        <w:ind w:left="-567" w:right="-613"/>
        <w:jc w:val="both"/>
        <w:rPr>
          <w:rFonts w:ascii="Calibri" w:hAnsi="Calibri" w:cs="Calibri"/>
          <w:sz w:val="24"/>
          <w:szCs w:val="24"/>
        </w:rPr>
      </w:pPr>
      <w:r w:rsidRPr="005A7FB3">
        <w:rPr>
          <w:rFonts w:ascii="Calibri" w:hAnsi="Calibri" w:cs="Calibri"/>
          <w:sz w:val="24"/>
          <w:szCs w:val="24"/>
        </w:rPr>
        <w:t xml:space="preserve">We recognise that examinations can be an unusually stressful time for students, and at GCU we wanted to help support students through this by hosting a campaign during this period to promote awareness of on campus support services, and ways for students to maintain their wellbeing through self-care. </w:t>
      </w:r>
    </w:p>
    <w:p w14:paraId="3BE3095A" w14:textId="0FEAA162" w:rsidR="00265D5B" w:rsidRDefault="00265D5B" w:rsidP="002F7415">
      <w:pPr>
        <w:spacing w:line="360" w:lineRule="auto"/>
        <w:ind w:left="-567" w:right="-613"/>
        <w:jc w:val="both"/>
        <w:rPr>
          <w:rFonts w:ascii="Calibri" w:hAnsi="Calibri" w:cs="Calibri"/>
          <w:sz w:val="24"/>
          <w:szCs w:val="24"/>
        </w:rPr>
      </w:pPr>
    </w:p>
    <w:p w14:paraId="5B8813E9" w14:textId="2835842C" w:rsidR="00265D5B" w:rsidRPr="005A7FB3" w:rsidRDefault="00265D5B" w:rsidP="002F7415">
      <w:pPr>
        <w:pStyle w:val="Heading1"/>
        <w:numPr>
          <w:ilvl w:val="0"/>
          <w:numId w:val="2"/>
        </w:numPr>
        <w:spacing w:line="360" w:lineRule="auto"/>
        <w:ind w:left="-567" w:right="-613" w:hanging="284"/>
        <w:jc w:val="both"/>
        <w:rPr>
          <w:rFonts w:ascii="Calibri" w:hAnsi="Calibri" w:cs="Calibri"/>
          <w:color w:val="0070C0"/>
          <w:sz w:val="24"/>
          <w:szCs w:val="24"/>
        </w:rPr>
      </w:pPr>
      <w:r>
        <w:rPr>
          <w:rFonts w:ascii="Calibri" w:hAnsi="Calibri" w:cs="Calibri"/>
          <w:color w:val="0070C0"/>
          <w:sz w:val="24"/>
          <w:szCs w:val="24"/>
        </w:rPr>
        <w:t>Student Mental Health Officer and Representation Group</w:t>
      </w:r>
    </w:p>
    <w:p w14:paraId="0E70BD18" w14:textId="53458FA9" w:rsidR="00265D5B" w:rsidRDefault="001C642D" w:rsidP="002F7415">
      <w:pPr>
        <w:spacing w:line="360" w:lineRule="auto"/>
        <w:ind w:left="-567" w:right="-613"/>
        <w:jc w:val="both"/>
        <w:rPr>
          <w:rFonts w:ascii="Calibri" w:hAnsi="Calibri" w:cs="Calibri"/>
          <w:sz w:val="24"/>
          <w:szCs w:val="24"/>
        </w:rPr>
      </w:pPr>
      <w:r>
        <w:rPr>
          <w:rFonts w:ascii="Calibri" w:hAnsi="Calibri" w:cs="Calibri"/>
          <w:sz w:val="24"/>
          <w:szCs w:val="24"/>
        </w:rPr>
        <w:t>We aim to establish a part time representation officer to support the Students’ Association</w:t>
      </w:r>
      <w:r w:rsidR="001F2FBD">
        <w:rPr>
          <w:rFonts w:ascii="Calibri" w:hAnsi="Calibri" w:cs="Calibri"/>
          <w:sz w:val="24"/>
          <w:szCs w:val="24"/>
        </w:rPr>
        <w:t>, Full Time Officers,</w:t>
      </w:r>
      <w:r>
        <w:rPr>
          <w:rFonts w:ascii="Calibri" w:hAnsi="Calibri" w:cs="Calibri"/>
          <w:sz w:val="24"/>
          <w:szCs w:val="24"/>
        </w:rPr>
        <w:t xml:space="preserve"> and University in campaigning for Student Mental Health and wellbeing. The officer will feed into a wider representation group on mental health, and be able to ensure student views are at the centre of the project. </w:t>
      </w:r>
    </w:p>
    <w:p w14:paraId="51BF1505" w14:textId="77777777" w:rsidR="009278FC" w:rsidRDefault="009278FC" w:rsidP="002F7415">
      <w:pPr>
        <w:spacing w:line="360" w:lineRule="auto"/>
        <w:ind w:left="-567" w:right="-613"/>
        <w:jc w:val="both"/>
        <w:rPr>
          <w:rFonts w:ascii="Calibri" w:hAnsi="Calibri" w:cs="Calibri"/>
          <w:b/>
          <w:color w:val="0070C0"/>
          <w:sz w:val="32"/>
          <w:szCs w:val="32"/>
          <w:u w:val="single"/>
        </w:rPr>
      </w:pPr>
    </w:p>
    <w:p w14:paraId="67EAA730" w14:textId="11B148C9" w:rsidR="009222D8" w:rsidRDefault="009222D8" w:rsidP="002F7415">
      <w:pPr>
        <w:spacing w:line="360" w:lineRule="auto"/>
        <w:ind w:left="-567" w:right="-613"/>
        <w:jc w:val="both"/>
        <w:rPr>
          <w:rFonts w:ascii="Calibri" w:hAnsi="Calibri" w:cs="Calibri"/>
          <w:b/>
          <w:color w:val="0070C0"/>
          <w:sz w:val="32"/>
          <w:szCs w:val="32"/>
          <w:u w:val="single"/>
        </w:rPr>
      </w:pPr>
      <w:r>
        <w:rPr>
          <w:rFonts w:ascii="Calibri" w:hAnsi="Calibri" w:cs="Calibri"/>
          <w:b/>
          <w:color w:val="0070C0"/>
          <w:sz w:val="32"/>
          <w:szCs w:val="32"/>
          <w:u w:val="single"/>
        </w:rPr>
        <w:t>Enhancing and promoting on-campus support services</w:t>
      </w:r>
    </w:p>
    <w:p w14:paraId="53396B8D" w14:textId="77777777" w:rsidR="006815C3" w:rsidRPr="00F96AEA" w:rsidRDefault="006815C3" w:rsidP="002F7415">
      <w:pPr>
        <w:spacing w:line="360" w:lineRule="auto"/>
        <w:ind w:left="-567" w:right="-613"/>
        <w:jc w:val="both"/>
        <w:rPr>
          <w:rFonts w:ascii="Calibri" w:hAnsi="Calibri" w:cs="Calibri"/>
          <w:sz w:val="24"/>
          <w:szCs w:val="24"/>
        </w:rPr>
      </w:pPr>
      <w:r w:rsidRPr="00F96AEA">
        <w:rPr>
          <w:rFonts w:ascii="Calibri" w:hAnsi="Calibri" w:cs="Calibri"/>
          <w:sz w:val="24"/>
          <w:szCs w:val="24"/>
        </w:rPr>
        <w:t>Within both the Students’ Association and University there is a wealth of student facing support services which aim to positively impact upon the lives of students and their wellbeing. It is therefore essential that the current services which are available to GCU students are effectively highlighted so students know where to go for support.</w:t>
      </w:r>
      <w:r w:rsidRPr="00F96AEA">
        <w:rPr>
          <w:rFonts w:ascii="Calibri" w:hAnsi="Calibri" w:cs="Calibri"/>
          <w:color w:val="FF0000"/>
          <w:sz w:val="24"/>
          <w:szCs w:val="24"/>
        </w:rPr>
        <w:t xml:space="preserve"> </w:t>
      </w:r>
    </w:p>
    <w:p w14:paraId="5CDFD15E" w14:textId="77777777" w:rsidR="006815C3" w:rsidRPr="00F96AEA" w:rsidRDefault="006815C3" w:rsidP="002F7415">
      <w:pPr>
        <w:spacing w:line="360" w:lineRule="auto"/>
        <w:ind w:left="-567" w:right="-613"/>
        <w:jc w:val="both"/>
        <w:rPr>
          <w:rFonts w:ascii="Calibri" w:hAnsi="Calibri" w:cs="Calibri"/>
          <w:sz w:val="24"/>
          <w:szCs w:val="24"/>
        </w:rPr>
      </w:pPr>
      <w:r w:rsidRPr="00F96AEA">
        <w:rPr>
          <w:rFonts w:ascii="Calibri" w:hAnsi="Calibri" w:cs="Calibri"/>
          <w:sz w:val="24"/>
          <w:szCs w:val="24"/>
        </w:rPr>
        <w:t xml:space="preserve">The hope is that by focusing on this objective, we can not only see an increase in student wellbeing at GCU, but also an increase in appropriate support service contact. </w:t>
      </w:r>
    </w:p>
    <w:p w14:paraId="5941FAA5" w14:textId="77777777" w:rsidR="006815C3" w:rsidRPr="00F96AEA" w:rsidRDefault="006815C3" w:rsidP="002F7415">
      <w:pPr>
        <w:spacing w:line="360" w:lineRule="auto"/>
        <w:ind w:left="-567" w:right="-613"/>
        <w:jc w:val="both"/>
        <w:rPr>
          <w:rFonts w:ascii="Calibri" w:hAnsi="Calibri" w:cs="Calibri"/>
          <w:b/>
          <w:color w:val="0070C0"/>
          <w:sz w:val="24"/>
          <w:szCs w:val="24"/>
          <w:u w:val="single"/>
        </w:rPr>
      </w:pPr>
    </w:p>
    <w:p w14:paraId="6EEB6B10" w14:textId="77777777" w:rsidR="009278FC" w:rsidRPr="00F96AEA" w:rsidRDefault="009278FC" w:rsidP="002F7415">
      <w:pPr>
        <w:pStyle w:val="Heading1"/>
        <w:numPr>
          <w:ilvl w:val="0"/>
          <w:numId w:val="2"/>
        </w:numPr>
        <w:spacing w:line="360" w:lineRule="auto"/>
        <w:ind w:left="-567" w:hanging="284"/>
        <w:jc w:val="both"/>
        <w:rPr>
          <w:rFonts w:ascii="Calibri" w:hAnsi="Calibri" w:cs="Calibri"/>
          <w:color w:val="0070C0"/>
          <w:sz w:val="24"/>
          <w:szCs w:val="24"/>
        </w:rPr>
      </w:pPr>
      <w:r w:rsidRPr="00F96AEA">
        <w:rPr>
          <w:rFonts w:ascii="Calibri" w:hAnsi="Calibri" w:cs="Calibri"/>
          <w:color w:val="0070C0"/>
          <w:sz w:val="24"/>
          <w:szCs w:val="24"/>
        </w:rPr>
        <w:t>Develop a Support Booklet with every internal support service</w:t>
      </w:r>
    </w:p>
    <w:p w14:paraId="58773B93" w14:textId="77777777" w:rsidR="009278FC" w:rsidRPr="00F96AEA" w:rsidRDefault="009278FC" w:rsidP="002F7415">
      <w:pPr>
        <w:spacing w:line="360" w:lineRule="auto"/>
        <w:ind w:left="-567" w:right="-330"/>
        <w:jc w:val="both"/>
        <w:rPr>
          <w:rFonts w:ascii="Calibri" w:hAnsi="Calibri" w:cs="Calibri"/>
          <w:sz w:val="24"/>
          <w:szCs w:val="24"/>
        </w:rPr>
      </w:pPr>
      <w:r w:rsidRPr="00F96AEA">
        <w:rPr>
          <w:rFonts w:ascii="Calibri" w:hAnsi="Calibri" w:cs="Calibri"/>
          <w:sz w:val="24"/>
          <w:szCs w:val="24"/>
        </w:rPr>
        <w:t>We hope to finalise a booklet which outlines every support service available to GCU students on campus, as well as out of hours’ contacts, in one easily accessible and understandable booklet. The booklet would then be implemented on a tab on GCU Learn. This would</w:t>
      </w:r>
      <w:r w:rsidRPr="00F96AEA">
        <w:rPr>
          <w:rFonts w:ascii="Calibri" w:hAnsi="Calibri" w:cs="Calibri"/>
          <w:color w:val="FF0000"/>
          <w:sz w:val="24"/>
          <w:szCs w:val="24"/>
        </w:rPr>
        <w:t xml:space="preserve"> </w:t>
      </w:r>
      <w:r w:rsidRPr="00F96AEA">
        <w:rPr>
          <w:rFonts w:ascii="Calibri" w:hAnsi="Calibri" w:cs="Calibri"/>
          <w:sz w:val="24"/>
          <w:szCs w:val="24"/>
        </w:rPr>
        <w:t xml:space="preserve">make the information visible, and accessible to all students. </w:t>
      </w:r>
    </w:p>
    <w:p w14:paraId="71354C7E" w14:textId="77777777" w:rsidR="009278FC" w:rsidRPr="00F96AEA" w:rsidRDefault="009278FC" w:rsidP="002F7415">
      <w:pPr>
        <w:spacing w:line="360" w:lineRule="auto"/>
        <w:ind w:left="-567" w:right="-330"/>
        <w:jc w:val="both"/>
        <w:rPr>
          <w:rFonts w:ascii="Calibri" w:hAnsi="Calibri" w:cs="Calibri"/>
          <w:sz w:val="24"/>
          <w:szCs w:val="24"/>
        </w:rPr>
      </w:pPr>
    </w:p>
    <w:p w14:paraId="24C472AA" w14:textId="77777777" w:rsidR="009278FC" w:rsidRPr="00F96AEA" w:rsidRDefault="009278FC" w:rsidP="002F7415">
      <w:pPr>
        <w:pStyle w:val="Heading1"/>
        <w:numPr>
          <w:ilvl w:val="0"/>
          <w:numId w:val="2"/>
        </w:numPr>
        <w:spacing w:line="360" w:lineRule="auto"/>
        <w:ind w:left="-567" w:right="-613" w:hanging="284"/>
        <w:jc w:val="both"/>
        <w:rPr>
          <w:rFonts w:ascii="Calibri" w:hAnsi="Calibri" w:cs="Calibri"/>
          <w:color w:val="0070C0"/>
          <w:sz w:val="24"/>
          <w:szCs w:val="24"/>
        </w:rPr>
      </w:pPr>
      <w:r w:rsidRPr="00F96AEA">
        <w:rPr>
          <w:rFonts w:ascii="Calibri" w:hAnsi="Calibri" w:cs="Calibri"/>
          <w:color w:val="0070C0"/>
          <w:sz w:val="24"/>
          <w:szCs w:val="24"/>
        </w:rPr>
        <w:t xml:space="preserve">Host a Publicity Campaign for the Nightline Service </w:t>
      </w:r>
    </w:p>
    <w:p w14:paraId="1F6FA506" w14:textId="77777777" w:rsidR="009278FC" w:rsidRPr="00F96AEA" w:rsidRDefault="009278FC" w:rsidP="002F7415">
      <w:pPr>
        <w:spacing w:line="360" w:lineRule="auto"/>
        <w:ind w:left="-567" w:right="-613"/>
        <w:jc w:val="both"/>
        <w:rPr>
          <w:rFonts w:ascii="Calibri" w:hAnsi="Calibri" w:cs="Calibri"/>
          <w:sz w:val="24"/>
          <w:szCs w:val="24"/>
        </w:rPr>
      </w:pPr>
      <w:r w:rsidRPr="00F96AEA">
        <w:rPr>
          <w:rFonts w:ascii="Calibri" w:hAnsi="Calibri" w:cs="Calibri"/>
          <w:sz w:val="24"/>
          <w:szCs w:val="24"/>
        </w:rPr>
        <w:t xml:space="preserve">The Nightline service is currently advertised through Plasma Screens around campus, and on the university and association websites. The service itself has a publicity officer who helps to organise Nightline Awareness Week in Trimester 1; and publicity campaigns throughout the academic year. </w:t>
      </w:r>
    </w:p>
    <w:p w14:paraId="191A92AD" w14:textId="77777777" w:rsidR="009278FC" w:rsidRPr="00F96AEA" w:rsidRDefault="009278FC" w:rsidP="002F7415">
      <w:pPr>
        <w:spacing w:line="360" w:lineRule="auto"/>
        <w:ind w:left="-567" w:right="-613"/>
        <w:jc w:val="both"/>
        <w:rPr>
          <w:rFonts w:ascii="Calibri" w:hAnsi="Calibri" w:cs="Calibri"/>
          <w:sz w:val="24"/>
          <w:szCs w:val="24"/>
        </w:rPr>
      </w:pPr>
    </w:p>
    <w:p w14:paraId="2B79B2DE" w14:textId="77777777" w:rsidR="009278FC" w:rsidRPr="00F96AEA" w:rsidRDefault="009278FC" w:rsidP="002F7415">
      <w:pPr>
        <w:pStyle w:val="Heading1"/>
        <w:numPr>
          <w:ilvl w:val="0"/>
          <w:numId w:val="2"/>
        </w:numPr>
        <w:spacing w:line="360" w:lineRule="auto"/>
        <w:ind w:left="-567" w:right="-613" w:hanging="284"/>
        <w:jc w:val="both"/>
        <w:rPr>
          <w:rFonts w:ascii="Calibri" w:hAnsi="Calibri" w:cs="Calibri"/>
          <w:color w:val="0070C0"/>
          <w:sz w:val="24"/>
          <w:szCs w:val="24"/>
        </w:rPr>
      </w:pPr>
      <w:r w:rsidRPr="00F96AEA">
        <w:rPr>
          <w:rFonts w:ascii="Calibri" w:hAnsi="Calibri" w:cs="Calibri"/>
          <w:color w:val="0070C0"/>
          <w:sz w:val="24"/>
          <w:szCs w:val="24"/>
        </w:rPr>
        <w:t>Continuing ongoing advertisement of Advice Centre &amp; Wellbeing Service</w:t>
      </w:r>
    </w:p>
    <w:p w14:paraId="76CFB514" w14:textId="77777777" w:rsidR="009278FC" w:rsidRPr="00F96AEA" w:rsidRDefault="009278FC" w:rsidP="002F7415">
      <w:pPr>
        <w:spacing w:line="360" w:lineRule="auto"/>
        <w:ind w:left="-567" w:right="-613"/>
        <w:jc w:val="both"/>
        <w:rPr>
          <w:rFonts w:ascii="Calibri" w:hAnsi="Calibri" w:cs="Calibri"/>
          <w:sz w:val="24"/>
          <w:szCs w:val="24"/>
        </w:rPr>
      </w:pPr>
      <w:r w:rsidRPr="00F96AEA">
        <w:rPr>
          <w:rFonts w:ascii="Calibri" w:hAnsi="Calibri" w:cs="Calibri"/>
          <w:sz w:val="24"/>
          <w:szCs w:val="24"/>
        </w:rPr>
        <w:t>Currently, there is a focus from the University and the Students’ Association to continue effectively advertising these services to students. This occurs in several ways such as leaflets, through online webpages, in all student emails and in social media. These methods, and more, will be demonstrated in the final report for the Student Mental Health Agreement.</w:t>
      </w:r>
    </w:p>
    <w:p w14:paraId="5982E2A1" w14:textId="77777777" w:rsidR="009278FC" w:rsidRPr="00F96AEA" w:rsidRDefault="009278FC" w:rsidP="002F7415">
      <w:pPr>
        <w:spacing w:line="360" w:lineRule="auto"/>
        <w:ind w:left="-567" w:right="-613"/>
        <w:jc w:val="both"/>
        <w:rPr>
          <w:rFonts w:ascii="Calibri" w:hAnsi="Calibri" w:cs="Calibri"/>
          <w:sz w:val="24"/>
          <w:szCs w:val="24"/>
        </w:rPr>
      </w:pPr>
      <w:r w:rsidRPr="00F96AEA">
        <w:rPr>
          <w:rFonts w:ascii="Calibri" w:hAnsi="Calibri" w:cs="Calibri"/>
          <w:sz w:val="24"/>
          <w:szCs w:val="24"/>
        </w:rPr>
        <w:t>It is hoped that these advertisement methods could be expanded in ways such as Sabbatical Officer social media posts, lecture shouts, the support booklet and GCU learn support tab.</w:t>
      </w:r>
    </w:p>
    <w:p w14:paraId="7BD165B8" w14:textId="77777777" w:rsidR="009278FC" w:rsidRDefault="009278FC" w:rsidP="002F7415">
      <w:pPr>
        <w:spacing w:line="360" w:lineRule="auto"/>
        <w:ind w:left="-567" w:right="-613"/>
        <w:jc w:val="both"/>
        <w:rPr>
          <w:rFonts w:ascii="Calibri" w:hAnsi="Calibri" w:cs="Calibri"/>
          <w:sz w:val="24"/>
          <w:szCs w:val="24"/>
        </w:rPr>
      </w:pPr>
    </w:p>
    <w:p w14:paraId="1996E133" w14:textId="116FF87D" w:rsidR="009278FC" w:rsidRDefault="009278FC" w:rsidP="002F7415">
      <w:pPr>
        <w:spacing w:line="360" w:lineRule="auto"/>
        <w:ind w:left="-567" w:right="-613"/>
        <w:jc w:val="both"/>
        <w:rPr>
          <w:rFonts w:ascii="Calibri" w:hAnsi="Calibri" w:cs="Calibri"/>
          <w:b/>
          <w:color w:val="0070C0"/>
          <w:sz w:val="32"/>
          <w:szCs w:val="32"/>
          <w:u w:val="single"/>
        </w:rPr>
      </w:pPr>
      <w:r>
        <w:rPr>
          <w:rFonts w:ascii="Calibri" w:hAnsi="Calibri" w:cs="Calibri"/>
          <w:b/>
          <w:color w:val="0070C0"/>
          <w:sz w:val="32"/>
          <w:szCs w:val="32"/>
          <w:u w:val="single"/>
        </w:rPr>
        <w:t xml:space="preserve">Providing Training Opportunities for Staff and Students </w:t>
      </w:r>
    </w:p>
    <w:p w14:paraId="6EAC9F16" w14:textId="7F551338" w:rsidR="00F96AEA" w:rsidRPr="00F96AEA" w:rsidRDefault="00F96AEA" w:rsidP="002F7415">
      <w:pPr>
        <w:spacing w:line="360" w:lineRule="auto"/>
        <w:ind w:left="-567" w:right="-613"/>
        <w:jc w:val="both"/>
        <w:rPr>
          <w:rFonts w:ascii="Calibri" w:hAnsi="Calibri" w:cs="Calibri"/>
          <w:sz w:val="24"/>
          <w:szCs w:val="24"/>
        </w:rPr>
      </w:pPr>
      <w:r w:rsidRPr="00F96AEA">
        <w:rPr>
          <w:rFonts w:ascii="Calibri" w:hAnsi="Calibri" w:cs="Calibri"/>
          <w:sz w:val="24"/>
          <w:szCs w:val="24"/>
        </w:rPr>
        <w:t xml:space="preserve">We recognise the necessity of equipping students and staff with the tools to not only positively impact their own mental wellbeing, but to be supportive to those around them. It is for this reason that we aim </w:t>
      </w:r>
      <w:r w:rsidR="00684D2D">
        <w:rPr>
          <w:rFonts w:ascii="Calibri" w:hAnsi="Calibri" w:cs="Calibri"/>
          <w:sz w:val="24"/>
          <w:szCs w:val="24"/>
        </w:rPr>
        <w:t xml:space="preserve">again </w:t>
      </w:r>
      <w:r w:rsidRPr="00F96AEA">
        <w:rPr>
          <w:rFonts w:ascii="Calibri" w:hAnsi="Calibri" w:cs="Calibri"/>
          <w:sz w:val="24"/>
          <w:szCs w:val="24"/>
        </w:rPr>
        <w:t xml:space="preserve">to </w:t>
      </w:r>
      <w:r w:rsidR="00684D2D">
        <w:rPr>
          <w:rFonts w:ascii="Calibri" w:hAnsi="Calibri" w:cs="Calibri"/>
          <w:sz w:val="24"/>
          <w:szCs w:val="24"/>
        </w:rPr>
        <w:t xml:space="preserve">utilise the places made available to us through NUS Scotland and </w:t>
      </w:r>
      <w:r w:rsidRPr="00F96AEA">
        <w:rPr>
          <w:rFonts w:ascii="Calibri" w:hAnsi="Calibri" w:cs="Calibri"/>
          <w:sz w:val="24"/>
          <w:szCs w:val="24"/>
        </w:rPr>
        <w:t xml:space="preserve">send staff and students to attend the Scottish Mental Health First Aid Award, </w:t>
      </w:r>
      <w:r w:rsidR="00684D2D">
        <w:rPr>
          <w:rFonts w:ascii="Calibri" w:hAnsi="Calibri" w:cs="Calibri"/>
          <w:sz w:val="24"/>
          <w:szCs w:val="24"/>
        </w:rPr>
        <w:t xml:space="preserve">continue ongoing provisions on campus, </w:t>
      </w:r>
      <w:r w:rsidRPr="00F96AEA">
        <w:rPr>
          <w:rFonts w:ascii="Calibri" w:hAnsi="Calibri" w:cs="Calibri"/>
          <w:sz w:val="24"/>
          <w:szCs w:val="24"/>
        </w:rPr>
        <w:t xml:space="preserve">alongside providing mindfulness courses and designing and developing a Mental Health Workshop at GCU. </w:t>
      </w:r>
    </w:p>
    <w:p w14:paraId="4DECD019" w14:textId="77777777" w:rsidR="00F96AEA" w:rsidRPr="00F96AEA" w:rsidRDefault="00F96AEA" w:rsidP="002F7415">
      <w:pPr>
        <w:spacing w:line="360" w:lineRule="auto"/>
        <w:ind w:left="-567" w:right="-613"/>
        <w:jc w:val="both"/>
        <w:rPr>
          <w:rFonts w:ascii="Calibri" w:hAnsi="Calibri" w:cs="Calibri"/>
          <w:sz w:val="24"/>
          <w:szCs w:val="24"/>
        </w:rPr>
      </w:pPr>
    </w:p>
    <w:p w14:paraId="612A3BDA" w14:textId="77777777" w:rsidR="009278FC" w:rsidRPr="00F96AEA" w:rsidRDefault="009278FC" w:rsidP="002F7415">
      <w:pPr>
        <w:pStyle w:val="Heading1"/>
        <w:numPr>
          <w:ilvl w:val="0"/>
          <w:numId w:val="2"/>
        </w:numPr>
        <w:spacing w:line="360" w:lineRule="auto"/>
        <w:ind w:left="-567" w:right="-613" w:hanging="284"/>
        <w:jc w:val="both"/>
        <w:rPr>
          <w:rFonts w:ascii="Calibri" w:hAnsi="Calibri" w:cs="Calibri"/>
          <w:color w:val="0070C0"/>
          <w:sz w:val="24"/>
          <w:szCs w:val="24"/>
        </w:rPr>
      </w:pPr>
      <w:r w:rsidRPr="00F96AEA">
        <w:rPr>
          <w:rFonts w:ascii="Calibri" w:hAnsi="Calibri" w:cs="Calibri"/>
          <w:color w:val="0070C0"/>
          <w:sz w:val="24"/>
          <w:szCs w:val="24"/>
        </w:rPr>
        <w:t xml:space="preserve">Mental Health Workshop </w:t>
      </w:r>
    </w:p>
    <w:p w14:paraId="2C4709FD" w14:textId="77777777" w:rsidR="009278FC" w:rsidRPr="00F96AEA" w:rsidRDefault="009278FC" w:rsidP="002F7415">
      <w:pPr>
        <w:spacing w:line="360" w:lineRule="auto"/>
        <w:ind w:left="-567" w:right="-613"/>
        <w:jc w:val="both"/>
        <w:rPr>
          <w:rFonts w:ascii="Calibri" w:hAnsi="Calibri" w:cs="Calibri"/>
          <w:sz w:val="24"/>
          <w:szCs w:val="24"/>
        </w:rPr>
      </w:pPr>
      <w:r w:rsidRPr="00F96AEA">
        <w:rPr>
          <w:rFonts w:ascii="Calibri" w:hAnsi="Calibri" w:cs="Calibri"/>
          <w:sz w:val="24"/>
          <w:szCs w:val="24"/>
        </w:rPr>
        <w:t xml:space="preserve">We wanted to work to increase the knowledge and understanding of students on what support GCU and GCU Students’ Association provide for student mental wellbeing, and also improve our student’s mental health literacy. This is why we’re working to develop and deliver a workshop on mental health at both of our academic representative gatherings this academic year. </w:t>
      </w:r>
    </w:p>
    <w:p w14:paraId="18B4D05B" w14:textId="4BDB633D" w:rsidR="007F6710" w:rsidRPr="00F96AEA" w:rsidRDefault="007F6710" w:rsidP="002F7415">
      <w:pPr>
        <w:spacing w:line="360" w:lineRule="auto"/>
        <w:ind w:left="-567" w:right="-613"/>
        <w:jc w:val="both"/>
        <w:rPr>
          <w:rFonts w:ascii="Calibri" w:hAnsi="Calibri" w:cs="Calibri"/>
          <w:sz w:val="24"/>
          <w:szCs w:val="24"/>
        </w:rPr>
      </w:pPr>
    </w:p>
    <w:p w14:paraId="7EF3006B" w14:textId="77777777" w:rsidR="009278FC" w:rsidRPr="00F96AEA" w:rsidRDefault="009278FC" w:rsidP="002F7415">
      <w:pPr>
        <w:pStyle w:val="Heading1"/>
        <w:numPr>
          <w:ilvl w:val="0"/>
          <w:numId w:val="2"/>
        </w:numPr>
        <w:spacing w:line="360" w:lineRule="auto"/>
        <w:ind w:left="-567" w:right="-613" w:hanging="284"/>
        <w:jc w:val="both"/>
        <w:rPr>
          <w:rFonts w:ascii="Calibri" w:hAnsi="Calibri" w:cs="Calibri"/>
          <w:color w:val="0070C0"/>
          <w:sz w:val="24"/>
          <w:szCs w:val="24"/>
        </w:rPr>
      </w:pPr>
      <w:r w:rsidRPr="00F96AEA">
        <w:rPr>
          <w:rFonts w:ascii="Calibri" w:hAnsi="Calibri" w:cs="Calibri"/>
          <w:color w:val="0070C0"/>
          <w:sz w:val="24"/>
          <w:szCs w:val="24"/>
        </w:rPr>
        <w:lastRenderedPageBreak/>
        <w:t xml:space="preserve">Continue the Scottish Mental Health First Aid Award to Students </w:t>
      </w:r>
    </w:p>
    <w:p w14:paraId="4B63F6A4" w14:textId="77777777" w:rsidR="009278FC" w:rsidRPr="00F96AEA" w:rsidRDefault="009278FC" w:rsidP="002F7415">
      <w:pPr>
        <w:spacing w:line="360" w:lineRule="auto"/>
        <w:ind w:left="-567" w:right="-613"/>
        <w:jc w:val="both"/>
        <w:rPr>
          <w:rFonts w:ascii="Calibri" w:hAnsi="Calibri" w:cs="Calibri"/>
          <w:sz w:val="24"/>
          <w:szCs w:val="24"/>
        </w:rPr>
      </w:pPr>
      <w:r w:rsidRPr="00F96AEA">
        <w:rPr>
          <w:rFonts w:ascii="Calibri" w:hAnsi="Calibri" w:cs="Calibri"/>
          <w:sz w:val="24"/>
          <w:szCs w:val="24"/>
        </w:rPr>
        <w:t xml:space="preserve">The course, as explained above, is recognised by the NHS, and would be a great opportunity for students to learn how to greater support their peers at university. </w:t>
      </w:r>
    </w:p>
    <w:p w14:paraId="54F9CF76" w14:textId="77777777" w:rsidR="009278FC" w:rsidRPr="00F96AEA" w:rsidRDefault="009278FC" w:rsidP="002F7415">
      <w:pPr>
        <w:spacing w:line="360" w:lineRule="auto"/>
        <w:ind w:left="-567" w:right="-613"/>
        <w:jc w:val="both"/>
        <w:rPr>
          <w:rFonts w:ascii="Calibri" w:hAnsi="Calibri" w:cs="Calibri"/>
          <w:b/>
          <w:bCs/>
          <w:sz w:val="24"/>
          <w:szCs w:val="24"/>
        </w:rPr>
      </w:pPr>
      <w:r w:rsidRPr="00F96AEA">
        <w:rPr>
          <w:rFonts w:ascii="Calibri" w:hAnsi="Calibri" w:cs="Calibri"/>
          <w:sz w:val="24"/>
          <w:szCs w:val="24"/>
        </w:rPr>
        <w:t xml:space="preserve">Last year, the course was introduced to the GCU Glasgow Campus free of charge to students through embedding it into our Student Leaders Programme. Courses will continue into the 18/19 Academic year, and be promoted for students to attend. </w:t>
      </w:r>
    </w:p>
    <w:p w14:paraId="0E98D290" w14:textId="77777777" w:rsidR="009278FC" w:rsidRPr="00F96AEA" w:rsidRDefault="009278FC" w:rsidP="002F7415">
      <w:pPr>
        <w:spacing w:line="360" w:lineRule="auto"/>
        <w:ind w:left="-567" w:right="-613"/>
        <w:jc w:val="both"/>
        <w:rPr>
          <w:rFonts w:ascii="Calibri" w:hAnsi="Calibri" w:cs="Calibri"/>
          <w:sz w:val="24"/>
          <w:szCs w:val="24"/>
        </w:rPr>
      </w:pPr>
    </w:p>
    <w:p w14:paraId="17D298FC" w14:textId="77777777" w:rsidR="009278FC" w:rsidRPr="00F96AEA" w:rsidRDefault="009278FC" w:rsidP="002F7415">
      <w:pPr>
        <w:pStyle w:val="Heading1"/>
        <w:numPr>
          <w:ilvl w:val="0"/>
          <w:numId w:val="2"/>
        </w:numPr>
        <w:spacing w:line="360" w:lineRule="auto"/>
        <w:ind w:left="-567" w:right="-613" w:hanging="284"/>
        <w:jc w:val="both"/>
        <w:rPr>
          <w:rFonts w:ascii="Calibri" w:hAnsi="Calibri" w:cs="Calibri"/>
          <w:color w:val="0070C0"/>
          <w:sz w:val="24"/>
          <w:szCs w:val="24"/>
        </w:rPr>
      </w:pPr>
      <w:r w:rsidRPr="00F96AEA">
        <w:rPr>
          <w:rFonts w:ascii="Calibri" w:hAnsi="Calibri" w:cs="Calibri"/>
          <w:color w:val="0070C0"/>
          <w:sz w:val="24"/>
          <w:szCs w:val="24"/>
        </w:rPr>
        <w:t xml:space="preserve">Continue to Encourage Participation in SMHFA Course for Student facing staff </w:t>
      </w:r>
    </w:p>
    <w:p w14:paraId="0543B7A5" w14:textId="77777777" w:rsidR="009278FC" w:rsidRPr="00F96AEA" w:rsidRDefault="009278FC" w:rsidP="002F7415">
      <w:pPr>
        <w:spacing w:line="360" w:lineRule="auto"/>
        <w:ind w:left="-567" w:right="-613"/>
        <w:jc w:val="both"/>
        <w:rPr>
          <w:rFonts w:ascii="Calibri" w:hAnsi="Calibri" w:cs="Calibri"/>
          <w:sz w:val="24"/>
          <w:szCs w:val="24"/>
        </w:rPr>
      </w:pPr>
      <w:r w:rsidRPr="00F96AEA">
        <w:rPr>
          <w:rFonts w:ascii="Calibri" w:hAnsi="Calibri" w:cs="Calibri"/>
          <w:sz w:val="24"/>
          <w:szCs w:val="24"/>
        </w:rPr>
        <w:t xml:space="preserve">The Scottish Mental Health First Aid Award is a course which aims to equip individuals with the skills to help someone in distress in the same way a first aid certificate can help educate those in assisting those in physical distress. </w:t>
      </w:r>
    </w:p>
    <w:p w14:paraId="11E8DBFB" w14:textId="27011943" w:rsidR="009278FC" w:rsidRPr="00F96AEA" w:rsidRDefault="009278FC" w:rsidP="002F7415">
      <w:pPr>
        <w:spacing w:line="360" w:lineRule="auto"/>
        <w:ind w:left="-567" w:right="-613"/>
        <w:jc w:val="both"/>
        <w:rPr>
          <w:rFonts w:ascii="Calibri" w:hAnsi="Calibri" w:cs="Calibri"/>
          <w:sz w:val="24"/>
          <w:szCs w:val="24"/>
        </w:rPr>
      </w:pPr>
      <w:r w:rsidRPr="00F96AEA">
        <w:rPr>
          <w:rFonts w:ascii="Calibri" w:hAnsi="Calibri" w:cs="Calibri"/>
          <w:sz w:val="24"/>
          <w:szCs w:val="24"/>
        </w:rPr>
        <w:t xml:space="preserve">The skills and abilities taught in the course may assist student facing staff in supporting distressed students, and as such we aim to increase the number of staff who have received the training and achieved the award throughout the 18/19 Academic Year. </w:t>
      </w:r>
    </w:p>
    <w:p w14:paraId="7032E518" w14:textId="77777777" w:rsidR="000C249A" w:rsidRPr="00F96AEA" w:rsidRDefault="000C249A" w:rsidP="002F7415">
      <w:pPr>
        <w:spacing w:line="360" w:lineRule="auto"/>
        <w:ind w:left="-567" w:right="-613"/>
        <w:jc w:val="both"/>
        <w:rPr>
          <w:rFonts w:ascii="Calibri" w:hAnsi="Calibri" w:cs="Calibri"/>
          <w:sz w:val="24"/>
          <w:szCs w:val="24"/>
        </w:rPr>
      </w:pPr>
    </w:p>
    <w:p w14:paraId="739173CC" w14:textId="77777777" w:rsidR="009278FC" w:rsidRPr="00F96AEA" w:rsidRDefault="009278FC" w:rsidP="002F7415">
      <w:pPr>
        <w:pStyle w:val="Heading1"/>
        <w:numPr>
          <w:ilvl w:val="0"/>
          <w:numId w:val="2"/>
        </w:numPr>
        <w:spacing w:line="360" w:lineRule="auto"/>
        <w:ind w:left="-567" w:right="-613" w:hanging="284"/>
        <w:jc w:val="both"/>
        <w:rPr>
          <w:rFonts w:ascii="Calibri" w:hAnsi="Calibri" w:cs="Calibri"/>
          <w:color w:val="0070C0"/>
          <w:sz w:val="24"/>
          <w:szCs w:val="24"/>
        </w:rPr>
      </w:pPr>
      <w:r w:rsidRPr="00F96AEA">
        <w:rPr>
          <w:rFonts w:ascii="Calibri" w:hAnsi="Calibri" w:cs="Calibri"/>
          <w:color w:val="0070C0"/>
          <w:sz w:val="24"/>
          <w:szCs w:val="24"/>
        </w:rPr>
        <w:t xml:space="preserve">Mindfulness Course </w:t>
      </w:r>
    </w:p>
    <w:p w14:paraId="2E145198" w14:textId="77777777" w:rsidR="009278FC" w:rsidRPr="00F96AEA" w:rsidRDefault="009278FC" w:rsidP="002F7415">
      <w:pPr>
        <w:spacing w:line="360" w:lineRule="auto"/>
        <w:ind w:left="-567"/>
        <w:jc w:val="both"/>
        <w:rPr>
          <w:rFonts w:ascii="Calibri" w:hAnsi="Calibri" w:cs="Calibri"/>
          <w:sz w:val="24"/>
          <w:szCs w:val="24"/>
        </w:rPr>
      </w:pPr>
      <w:r w:rsidRPr="00F96AEA">
        <w:rPr>
          <w:rFonts w:ascii="Calibri" w:hAnsi="Calibri" w:cs="Calibri"/>
          <w:sz w:val="24"/>
          <w:szCs w:val="24"/>
        </w:rPr>
        <w:t xml:space="preserve">Mindfulness meditation offers simple yet powerful techniques that can be incorporated into our daily lives to help us cope with stress and increase feelings of contentment, and numerous studies have found that regular practitioners can experience a decrease in anxiety, low mood and irritability, better and more fulfilling relationships, lower levels of stress, a reduction in the impact of serious conditions such as chronic pain and an improved immune system. </w:t>
      </w:r>
    </w:p>
    <w:p w14:paraId="5C8B110E" w14:textId="77777777" w:rsidR="009278FC" w:rsidRPr="00F96AEA" w:rsidRDefault="009278FC" w:rsidP="002F7415">
      <w:pPr>
        <w:spacing w:line="360" w:lineRule="auto"/>
        <w:ind w:left="-567"/>
        <w:jc w:val="both"/>
        <w:rPr>
          <w:rFonts w:ascii="Calibri" w:hAnsi="Calibri" w:cs="Calibri"/>
          <w:sz w:val="24"/>
          <w:szCs w:val="24"/>
        </w:rPr>
      </w:pPr>
      <w:r w:rsidRPr="00F96AEA">
        <w:rPr>
          <w:rFonts w:ascii="Calibri" w:hAnsi="Calibri" w:cs="Calibri"/>
          <w:sz w:val="24"/>
          <w:szCs w:val="24"/>
        </w:rPr>
        <w:t xml:space="preserve">As such, at GCU we’re aiming to continue offering free mindfulness sessions to GCU Students. </w:t>
      </w:r>
    </w:p>
    <w:p w14:paraId="11B6A289" w14:textId="1629C202" w:rsidR="00E5752E" w:rsidRPr="00F96AEA" w:rsidRDefault="00E5752E" w:rsidP="002F7415">
      <w:pPr>
        <w:spacing w:line="360" w:lineRule="auto"/>
        <w:ind w:left="-567"/>
        <w:rPr>
          <w:rFonts w:ascii="Calibri" w:hAnsi="Calibri" w:cs="Calibri"/>
          <w:sz w:val="24"/>
          <w:szCs w:val="24"/>
        </w:rPr>
      </w:pPr>
    </w:p>
    <w:p w14:paraId="7C1B116A" w14:textId="357813E8" w:rsidR="00500B7D" w:rsidRPr="005A7FB3" w:rsidRDefault="00500B7D" w:rsidP="002F7415">
      <w:pPr>
        <w:spacing w:line="360" w:lineRule="auto"/>
        <w:ind w:left="-567" w:right="-613"/>
        <w:jc w:val="both"/>
        <w:rPr>
          <w:rFonts w:ascii="Calibri" w:hAnsi="Calibri" w:cs="Calibri"/>
          <w:sz w:val="24"/>
          <w:szCs w:val="24"/>
        </w:rPr>
      </w:pPr>
    </w:p>
    <w:p w14:paraId="0367366F" w14:textId="4AF75219" w:rsidR="00500B7D" w:rsidRDefault="00500B7D" w:rsidP="002F7415">
      <w:pPr>
        <w:spacing w:line="360" w:lineRule="auto"/>
        <w:ind w:left="-567" w:right="-613"/>
        <w:jc w:val="both"/>
        <w:rPr>
          <w:rFonts w:ascii="Calibri" w:hAnsi="Calibri" w:cs="Calibri"/>
          <w:b/>
          <w:color w:val="0070C0"/>
          <w:sz w:val="32"/>
          <w:szCs w:val="32"/>
          <w:u w:val="single"/>
        </w:rPr>
      </w:pPr>
      <w:r w:rsidRPr="005A7FB3">
        <w:rPr>
          <w:rFonts w:ascii="Calibri" w:hAnsi="Calibri" w:cs="Calibri"/>
          <w:b/>
          <w:color w:val="0070C0"/>
          <w:sz w:val="32"/>
          <w:szCs w:val="32"/>
          <w:u w:val="single"/>
        </w:rPr>
        <w:t>Enhance Peer to Peer Support Networks at GCU</w:t>
      </w:r>
    </w:p>
    <w:p w14:paraId="07D4512B" w14:textId="70866C38" w:rsidR="006815C3" w:rsidRPr="00F96AEA" w:rsidRDefault="006815C3" w:rsidP="002F7415">
      <w:pPr>
        <w:spacing w:line="360" w:lineRule="auto"/>
        <w:ind w:left="-567" w:right="-613"/>
        <w:jc w:val="both"/>
        <w:rPr>
          <w:rFonts w:ascii="Calibri" w:hAnsi="Calibri" w:cs="Calibri"/>
          <w:sz w:val="24"/>
          <w:szCs w:val="24"/>
        </w:rPr>
      </w:pPr>
      <w:r w:rsidRPr="00F96AEA">
        <w:rPr>
          <w:rFonts w:ascii="Calibri" w:hAnsi="Calibri" w:cs="Calibri"/>
          <w:sz w:val="24"/>
          <w:szCs w:val="24"/>
        </w:rPr>
        <w:t xml:space="preserve">Alongside services provided by the </w:t>
      </w:r>
      <w:r w:rsidR="00866B1C">
        <w:rPr>
          <w:rFonts w:ascii="Calibri" w:hAnsi="Calibri" w:cs="Calibri"/>
          <w:sz w:val="24"/>
          <w:szCs w:val="24"/>
        </w:rPr>
        <w:t>U</w:t>
      </w:r>
      <w:r w:rsidRPr="00F96AEA">
        <w:rPr>
          <w:rFonts w:ascii="Calibri" w:hAnsi="Calibri" w:cs="Calibri"/>
          <w:sz w:val="24"/>
          <w:szCs w:val="24"/>
        </w:rPr>
        <w:t xml:space="preserve">niversity and Students’ Association, the aspect of enabling peer support within the GCU community is another working area both parties would like to develop this academic year. </w:t>
      </w:r>
    </w:p>
    <w:p w14:paraId="773AA2BA" w14:textId="77777777" w:rsidR="006815C3" w:rsidRPr="00F96AEA" w:rsidRDefault="006815C3" w:rsidP="002F7415">
      <w:pPr>
        <w:spacing w:line="360" w:lineRule="auto"/>
        <w:ind w:left="-567" w:right="-613"/>
        <w:jc w:val="both"/>
        <w:rPr>
          <w:rFonts w:ascii="Calibri" w:hAnsi="Calibri" w:cs="Calibri"/>
          <w:sz w:val="24"/>
          <w:szCs w:val="24"/>
        </w:rPr>
      </w:pPr>
      <w:r w:rsidRPr="00F96AEA">
        <w:rPr>
          <w:rFonts w:ascii="Calibri" w:hAnsi="Calibri" w:cs="Calibri"/>
          <w:sz w:val="24"/>
          <w:szCs w:val="24"/>
        </w:rPr>
        <w:lastRenderedPageBreak/>
        <w:t>There are multiple benefits to this – including allowing students to gain confidence to engage with university and association support services; as well as providing a safe and inclusive environment in which students may seek support.</w:t>
      </w:r>
    </w:p>
    <w:p w14:paraId="1F81BE0C" w14:textId="77777777" w:rsidR="006815C3" w:rsidRPr="00F96AEA" w:rsidRDefault="006815C3" w:rsidP="002F7415">
      <w:pPr>
        <w:spacing w:line="360" w:lineRule="auto"/>
        <w:ind w:left="-567" w:right="-613"/>
        <w:jc w:val="both"/>
        <w:rPr>
          <w:rFonts w:ascii="Calibri" w:hAnsi="Calibri" w:cs="Calibri"/>
          <w:sz w:val="24"/>
          <w:szCs w:val="24"/>
        </w:rPr>
      </w:pPr>
      <w:r w:rsidRPr="00F96AEA">
        <w:rPr>
          <w:rFonts w:ascii="Calibri" w:hAnsi="Calibri" w:cs="Calibri"/>
          <w:sz w:val="24"/>
          <w:szCs w:val="24"/>
        </w:rPr>
        <w:t xml:space="preserve">By developing this network, we hope to provide a more holistic approach to providing student support. This will be through the introduction and development of various support networks currently. </w:t>
      </w:r>
    </w:p>
    <w:p w14:paraId="0D155E6E" w14:textId="77777777" w:rsidR="006815C3" w:rsidRPr="00F96AEA" w:rsidRDefault="006815C3" w:rsidP="002F7415">
      <w:pPr>
        <w:spacing w:line="360" w:lineRule="auto"/>
        <w:ind w:left="-567" w:right="-613"/>
        <w:jc w:val="both"/>
        <w:rPr>
          <w:rFonts w:ascii="Calibri" w:hAnsi="Calibri" w:cs="Calibri"/>
          <w:b/>
          <w:color w:val="0070C0"/>
          <w:sz w:val="24"/>
          <w:szCs w:val="24"/>
          <w:u w:val="single"/>
        </w:rPr>
      </w:pPr>
    </w:p>
    <w:p w14:paraId="12877832" w14:textId="77777777" w:rsidR="00500B7D" w:rsidRPr="00F96AEA" w:rsidRDefault="00500B7D" w:rsidP="002F7415">
      <w:pPr>
        <w:pStyle w:val="Heading1"/>
        <w:numPr>
          <w:ilvl w:val="0"/>
          <w:numId w:val="2"/>
        </w:numPr>
        <w:spacing w:line="360" w:lineRule="auto"/>
        <w:ind w:left="-567" w:right="-613" w:hanging="284"/>
        <w:jc w:val="both"/>
        <w:rPr>
          <w:rFonts w:ascii="Calibri" w:hAnsi="Calibri" w:cs="Calibri"/>
          <w:color w:val="0070C0"/>
          <w:sz w:val="24"/>
          <w:szCs w:val="24"/>
        </w:rPr>
      </w:pPr>
      <w:r w:rsidRPr="00F96AEA">
        <w:rPr>
          <w:rFonts w:ascii="Calibri" w:hAnsi="Calibri" w:cs="Calibri"/>
          <w:color w:val="0070C0"/>
          <w:sz w:val="24"/>
          <w:szCs w:val="24"/>
        </w:rPr>
        <w:t>Preventing and Responding to Gender Based Violence Peer to Peer Training</w:t>
      </w:r>
    </w:p>
    <w:p w14:paraId="721ADCBE" w14:textId="4206134E" w:rsidR="00500B7D" w:rsidRPr="00F96AEA" w:rsidRDefault="005F54EC" w:rsidP="002F7415">
      <w:pPr>
        <w:spacing w:line="360" w:lineRule="auto"/>
        <w:ind w:left="-567" w:right="-613"/>
        <w:jc w:val="both"/>
        <w:rPr>
          <w:rFonts w:ascii="Calibri" w:hAnsi="Calibri" w:cs="Calibri"/>
          <w:sz w:val="24"/>
          <w:szCs w:val="24"/>
        </w:rPr>
      </w:pPr>
      <w:r w:rsidRPr="00F96AEA">
        <w:rPr>
          <w:rFonts w:ascii="Calibri" w:hAnsi="Calibri" w:cs="Calibri"/>
          <w:sz w:val="24"/>
          <w:szCs w:val="24"/>
        </w:rPr>
        <w:t>Throughout the past two years th</w:t>
      </w:r>
      <w:r w:rsidR="00500B7D" w:rsidRPr="00F96AEA">
        <w:rPr>
          <w:rFonts w:ascii="Calibri" w:hAnsi="Calibri" w:cs="Calibri"/>
          <w:sz w:val="24"/>
          <w:szCs w:val="24"/>
        </w:rPr>
        <w:t xml:space="preserve">e university and </w:t>
      </w:r>
      <w:r w:rsidR="00EA6E34" w:rsidRPr="00F96AEA">
        <w:rPr>
          <w:rFonts w:ascii="Calibri" w:hAnsi="Calibri" w:cs="Calibri"/>
          <w:sz w:val="24"/>
          <w:szCs w:val="24"/>
        </w:rPr>
        <w:t>Students’ A</w:t>
      </w:r>
      <w:r w:rsidR="00500B7D" w:rsidRPr="00F96AEA">
        <w:rPr>
          <w:rFonts w:ascii="Calibri" w:hAnsi="Calibri" w:cs="Calibri"/>
          <w:sz w:val="24"/>
          <w:szCs w:val="24"/>
        </w:rPr>
        <w:t xml:space="preserve">ssociation have been working to </w:t>
      </w:r>
      <w:r w:rsidR="00EA6E34" w:rsidRPr="00F96AEA">
        <w:rPr>
          <w:rFonts w:ascii="Calibri" w:hAnsi="Calibri" w:cs="Calibri"/>
          <w:sz w:val="24"/>
          <w:szCs w:val="24"/>
        </w:rPr>
        <w:t>provide a free programme</w:t>
      </w:r>
      <w:r w:rsidR="00500B7D" w:rsidRPr="00F96AEA">
        <w:rPr>
          <w:rFonts w:ascii="Calibri" w:hAnsi="Calibri" w:cs="Calibri"/>
          <w:sz w:val="24"/>
          <w:szCs w:val="24"/>
        </w:rPr>
        <w:t xml:space="preserve"> for students which aims to challenge sexual violence</w:t>
      </w:r>
      <w:r w:rsidR="00EA6E34" w:rsidRPr="00F96AEA">
        <w:rPr>
          <w:rFonts w:ascii="Calibri" w:hAnsi="Calibri" w:cs="Calibri"/>
          <w:sz w:val="24"/>
          <w:szCs w:val="24"/>
        </w:rPr>
        <w:t xml:space="preserve"> in society</w:t>
      </w:r>
      <w:r w:rsidR="00500B7D" w:rsidRPr="00F96AEA">
        <w:rPr>
          <w:rFonts w:ascii="Calibri" w:hAnsi="Calibri" w:cs="Calibri"/>
          <w:sz w:val="24"/>
          <w:szCs w:val="24"/>
        </w:rPr>
        <w:t>. Students will be trained and supported to deliver workshops in which issues such as consent, how the media portrays gender-based violence, and other</w:t>
      </w:r>
      <w:r w:rsidR="00EA6E34" w:rsidRPr="00F96AEA">
        <w:rPr>
          <w:rFonts w:ascii="Calibri" w:hAnsi="Calibri" w:cs="Calibri"/>
          <w:sz w:val="24"/>
          <w:szCs w:val="24"/>
        </w:rPr>
        <w:t xml:space="preserve"> topics</w:t>
      </w:r>
      <w:r w:rsidR="00500B7D" w:rsidRPr="00F96AEA">
        <w:rPr>
          <w:rFonts w:ascii="Calibri" w:hAnsi="Calibri" w:cs="Calibri"/>
          <w:sz w:val="24"/>
          <w:szCs w:val="24"/>
        </w:rPr>
        <w:t xml:space="preserve"> will be discussed</w:t>
      </w:r>
      <w:r w:rsidR="00500B7D" w:rsidRPr="00F96AEA">
        <w:rPr>
          <w:rFonts w:ascii="Calibri" w:hAnsi="Calibri" w:cs="Calibri"/>
          <w:color w:val="FF0000"/>
          <w:sz w:val="24"/>
          <w:szCs w:val="24"/>
        </w:rPr>
        <w:t xml:space="preserve"> </w:t>
      </w:r>
      <w:r w:rsidR="00500B7D" w:rsidRPr="00F96AEA">
        <w:rPr>
          <w:rFonts w:ascii="Calibri" w:hAnsi="Calibri" w:cs="Calibri"/>
          <w:sz w:val="24"/>
          <w:szCs w:val="24"/>
        </w:rPr>
        <w:t xml:space="preserve">with other students in a safe environment. </w:t>
      </w:r>
    </w:p>
    <w:p w14:paraId="313A6CD6" w14:textId="77777777" w:rsidR="00500B7D" w:rsidRPr="00F96AEA" w:rsidRDefault="00500B7D" w:rsidP="002F7415">
      <w:pPr>
        <w:spacing w:line="360" w:lineRule="auto"/>
        <w:ind w:left="-567" w:right="-613"/>
        <w:jc w:val="both"/>
        <w:rPr>
          <w:rFonts w:ascii="Calibri" w:hAnsi="Calibri" w:cs="Calibri"/>
          <w:sz w:val="24"/>
          <w:szCs w:val="24"/>
        </w:rPr>
      </w:pPr>
    </w:p>
    <w:p w14:paraId="296E0F62" w14:textId="77777777" w:rsidR="00500B7D" w:rsidRPr="00F96AEA" w:rsidRDefault="00500B7D" w:rsidP="002F7415">
      <w:pPr>
        <w:pStyle w:val="Heading1"/>
        <w:numPr>
          <w:ilvl w:val="0"/>
          <w:numId w:val="2"/>
        </w:numPr>
        <w:spacing w:line="360" w:lineRule="auto"/>
        <w:ind w:left="-567" w:right="-613" w:hanging="284"/>
        <w:jc w:val="both"/>
        <w:rPr>
          <w:rFonts w:ascii="Calibri" w:hAnsi="Calibri" w:cs="Calibri"/>
          <w:color w:val="0070C0"/>
          <w:sz w:val="24"/>
          <w:szCs w:val="24"/>
        </w:rPr>
      </w:pPr>
      <w:r w:rsidRPr="00F96AEA">
        <w:rPr>
          <w:rFonts w:ascii="Calibri" w:hAnsi="Calibri" w:cs="Calibri"/>
          <w:color w:val="0070C0"/>
          <w:sz w:val="24"/>
          <w:szCs w:val="24"/>
        </w:rPr>
        <w:t xml:space="preserve">Continue our Nightline Service </w:t>
      </w:r>
    </w:p>
    <w:p w14:paraId="7E50DA92" w14:textId="77777777" w:rsidR="00500B7D" w:rsidRPr="00F96AEA" w:rsidRDefault="00500B7D" w:rsidP="002F7415">
      <w:pPr>
        <w:spacing w:line="360" w:lineRule="auto"/>
        <w:ind w:left="-567" w:right="-613"/>
        <w:jc w:val="both"/>
        <w:rPr>
          <w:rFonts w:ascii="Calibri" w:hAnsi="Calibri" w:cs="Calibri"/>
          <w:sz w:val="24"/>
          <w:szCs w:val="24"/>
        </w:rPr>
      </w:pPr>
      <w:r w:rsidRPr="00F96AEA">
        <w:rPr>
          <w:rFonts w:ascii="Calibri" w:hAnsi="Calibri" w:cs="Calibri"/>
          <w:sz w:val="24"/>
          <w:szCs w:val="24"/>
        </w:rPr>
        <w:t xml:space="preserve">Nightline is a confidential listening and information service run by and for students of Glasgow Strathclyde and Caledonian Universities.  The service operates from 7pm-7am, Monday-Friday during terms time. </w:t>
      </w:r>
    </w:p>
    <w:p w14:paraId="3EE9FBFB" w14:textId="77777777" w:rsidR="000C249A" w:rsidRPr="00F96AEA" w:rsidRDefault="00500B7D" w:rsidP="002F7415">
      <w:pPr>
        <w:spacing w:line="360" w:lineRule="auto"/>
        <w:ind w:left="-567" w:right="-613"/>
        <w:jc w:val="both"/>
        <w:rPr>
          <w:rFonts w:ascii="Calibri" w:hAnsi="Calibri" w:cs="Calibri"/>
          <w:sz w:val="24"/>
          <w:szCs w:val="24"/>
        </w:rPr>
      </w:pPr>
      <w:r w:rsidRPr="00F96AEA">
        <w:rPr>
          <w:rFonts w:ascii="Calibri" w:hAnsi="Calibri" w:cs="Calibri"/>
          <w:sz w:val="24"/>
          <w:szCs w:val="24"/>
        </w:rPr>
        <w:t>The service requires student volunteers each year, who the Students’ Association trains and supports in both trimester 1 and 2, and then help to facilitate a rota in which students can sign up to support their peers. We are committed to continuing this service throughout the 2017/18 academic year, and increase student awareness of this.</w:t>
      </w:r>
    </w:p>
    <w:p w14:paraId="7EDE072D" w14:textId="1DB4DF5F" w:rsidR="00500B7D" w:rsidRPr="00F96AEA" w:rsidRDefault="00500B7D" w:rsidP="002F7415">
      <w:pPr>
        <w:spacing w:line="360" w:lineRule="auto"/>
        <w:ind w:left="-567" w:right="-613"/>
        <w:jc w:val="both"/>
        <w:rPr>
          <w:rFonts w:ascii="Calibri" w:hAnsi="Calibri" w:cs="Calibri"/>
          <w:sz w:val="24"/>
          <w:szCs w:val="24"/>
        </w:rPr>
      </w:pPr>
      <w:r w:rsidRPr="00F96AEA">
        <w:rPr>
          <w:rFonts w:ascii="Calibri" w:hAnsi="Calibri" w:cs="Calibri"/>
          <w:sz w:val="24"/>
          <w:szCs w:val="24"/>
        </w:rPr>
        <w:t xml:space="preserve"> </w:t>
      </w:r>
    </w:p>
    <w:p w14:paraId="3B4F2A40" w14:textId="5250205B" w:rsidR="007F6710" w:rsidRPr="00F96AEA" w:rsidRDefault="0016143C" w:rsidP="002F7415">
      <w:pPr>
        <w:pStyle w:val="Heading1"/>
        <w:numPr>
          <w:ilvl w:val="0"/>
          <w:numId w:val="2"/>
        </w:numPr>
        <w:spacing w:line="360" w:lineRule="auto"/>
        <w:ind w:left="-567" w:right="-613" w:hanging="284"/>
        <w:jc w:val="both"/>
        <w:rPr>
          <w:rFonts w:ascii="Calibri" w:hAnsi="Calibri" w:cs="Calibri"/>
          <w:color w:val="0070C0"/>
          <w:sz w:val="24"/>
          <w:szCs w:val="24"/>
        </w:rPr>
      </w:pPr>
      <w:r w:rsidRPr="00F96AEA">
        <w:rPr>
          <w:rFonts w:ascii="Calibri" w:hAnsi="Calibri" w:cs="Calibri"/>
          <w:color w:val="0070C0"/>
          <w:sz w:val="24"/>
          <w:szCs w:val="24"/>
        </w:rPr>
        <w:t xml:space="preserve">Postgraduate </w:t>
      </w:r>
      <w:r w:rsidR="007F6710" w:rsidRPr="00F96AEA">
        <w:rPr>
          <w:rFonts w:ascii="Calibri" w:hAnsi="Calibri" w:cs="Calibri"/>
          <w:color w:val="0070C0"/>
          <w:sz w:val="24"/>
          <w:szCs w:val="24"/>
        </w:rPr>
        <w:t xml:space="preserve">Space </w:t>
      </w:r>
    </w:p>
    <w:p w14:paraId="2DF7AD00" w14:textId="5026B282" w:rsidR="00EA6E34" w:rsidRDefault="00EA6E34" w:rsidP="002F7415">
      <w:pPr>
        <w:spacing w:line="360" w:lineRule="auto"/>
        <w:ind w:left="-567" w:right="-23"/>
        <w:jc w:val="both"/>
        <w:rPr>
          <w:rFonts w:ascii="Calibri" w:hAnsi="Calibri" w:cs="Calibri"/>
          <w:sz w:val="24"/>
          <w:szCs w:val="24"/>
        </w:rPr>
      </w:pPr>
      <w:r w:rsidRPr="00F96AEA">
        <w:rPr>
          <w:rFonts w:ascii="Calibri" w:hAnsi="Calibri" w:cs="Calibri"/>
          <w:sz w:val="24"/>
          <w:szCs w:val="24"/>
        </w:rPr>
        <w:t>In previous feedback from our Postgraduate Students, we found that they often reported that they felt isolated on campus and didn’t have a sense of social community</w:t>
      </w:r>
      <w:bookmarkStart w:id="0" w:name="_GoBack"/>
      <w:bookmarkEnd w:id="0"/>
      <w:r w:rsidRPr="00F96AEA">
        <w:rPr>
          <w:rFonts w:ascii="Calibri" w:hAnsi="Calibri" w:cs="Calibri"/>
          <w:sz w:val="24"/>
          <w:szCs w:val="24"/>
        </w:rPr>
        <w:t xml:space="preserve">. We aim this year to establish and open a post graduate space for students to study and </w:t>
      </w:r>
      <w:r w:rsidR="006968F6" w:rsidRPr="00F96AEA">
        <w:rPr>
          <w:rFonts w:ascii="Calibri" w:hAnsi="Calibri" w:cs="Calibri"/>
          <w:sz w:val="24"/>
          <w:szCs w:val="24"/>
        </w:rPr>
        <w:t>socialise</w:t>
      </w:r>
      <w:r w:rsidRPr="00F96AEA">
        <w:rPr>
          <w:rFonts w:ascii="Calibri" w:hAnsi="Calibri" w:cs="Calibri"/>
          <w:sz w:val="24"/>
          <w:szCs w:val="24"/>
        </w:rPr>
        <w:t xml:space="preserve"> in to help </w:t>
      </w:r>
      <w:r w:rsidR="006968F6" w:rsidRPr="00F96AEA">
        <w:rPr>
          <w:rFonts w:ascii="Calibri" w:hAnsi="Calibri" w:cs="Calibri"/>
          <w:sz w:val="24"/>
          <w:szCs w:val="24"/>
        </w:rPr>
        <w:t xml:space="preserve">build a sense of community. </w:t>
      </w:r>
    </w:p>
    <w:p w14:paraId="3EC65624" w14:textId="59E384DC" w:rsidR="00265D5B" w:rsidRDefault="00265D5B" w:rsidP="002F7415">
      <w:pPr>
        <w:spacing w:line="360" w:lineRule="auto"/>
        <w:ind w:left="-567" w:right="-23"/>
        <w:jc w:val="both"/>
        <w:rPr>
          <w:rFonts w:ascii="Calibri" w:hAnsi="Calibri" w:cs="Calibri"/>
          <w:sz w:val="24"/>
          <w:szCs w:val="24"/>
        </w:rPr>
      </w:pPr>
    </w:p>
    <w:p w14:paraId="5027F8CC" w14:textId="0EB67084" w:rsidR="00265D5B" w:rsidRPr="001F2FBD" w:rsidRDefault="00265D5B" w:rsidP="002F7415">
      <w:pPr>
        <w:pStyle w:val="Heading1"/>
        <w:numPr>
          <w:ilvl w:val="0"/>
          <w:numId w:val="2"/>
        </w:numPr>
        <w:spacing w:line="360" w:lineRule="auto"/>
        <w:ind w:left="-567" w:right="-613" w:hanging="284"/>
        <w:jc w:val="both"/>
        <w:rPr>
          <w:rFonts w:ascii="Calibri" w:hAnsi="Calibri" w:cs="Calibri"/>
          <w:color w:val="0070C0"/>
          <w:sz w:val="24"/>
          <w:szCs w:val="24"/>
        </w:rPr>
      </w:pPr>
      <w:r w:rsidRPr="001F2FBD">
        <w:rPr>
          <w:rFonts w:ascii="Calibri" w:hAnsi="Calibri" w:cs="Calibri"/>
          <w:color w:val="0070C0"/>
          <w:sz w:val="24"/>
          <w:szCs w:val="24"/>
        </w:rPr>
        <w:t>Establish a quiet space on Campus</w:t>
      </w:r>
    </w:p>
    <w:p w14:paraId="601D6C2B" w14:textId="5B258C76" w:rsidR="00EA6E34" w:rsidRDefault="00265D5B" w:rsidP="002F7415">
      <w:pPr>
        <w:spacing w:line="360" w:lineRule="auto"/>
        <w:ind w:left="-567" w:right="-613"/>
        <w:jc w:val="both"/>
        <w:rPr>
          <w:rFonts w:ascii="Calibri" w:hAnsi="Calibri" w:cs="Calibri"/>
          <w:sz w:val="24"/>
          <w:szCs w:val="24"/>
        </w:rPr>
      </w:pPr>
      <w:r w:rsidRPr="001F2FBD">
        <w:rPr>
          <w:rFonts w:ascii="Calibri" w:hAnsi="Calibri" w:cs="Calibri"/>
          <w:sz w:val="24"/>
          <w:szCs w:val="24"/>
        </w:rPr>
        <w:t xml:space="preserve">We recognise that </w:t>
      </w:r>
      <w:r w:rsidR="001C642D" w:rsidRPr="001F2FBD">
        <w:rPr>
          <w:rFonts w:ascii="Calibri" w:hAnsi="Calibri" w:cs="Calibri"/>
          <w:sz w:val="24"/>
          <w:szCs w:val="24"/>
        </w:rPr>
        <w:t xml:space="preserve">students and staff at Glasgow Caledonian University could benefit from a quiet space on campus to individuals to reflect quietly and take some time out to de-stress and relax. This </w:t>
      </w:r>
      <w:r w:rsidR="001F2FBD" w:rsidRPr="001F2FBD">
        <w:rPr>
          <w:rFonts w:ascii="Calibri" w:hAnsi="Calibri" w:cs="Calibri"/>
          <w:sz w:val="24"/>
          <w:szCs w:val="24"/>
        </w:rPr>
        <w:t>is</w:t>
      </w:r>
      <w:r w:rsidR="001C642D" w:rsidRPr="001F2FBD">
        <w:rPr>
          <w:rFonts w:ascii="Calibri" w:hAnsi="Calibri" w:cs="Calibri"/>
          <w:sz w:val="24"/>
          <w:szCs w:val="24"/>
        </w:rPr>
        <w:t xml:space="preserve"> why we aim to establish a space on campus</w:t>
      </w:r>
      <w:r w:rsidR="001F2FBD">
        <w:rPr>
          <w:rFonts w:ascii="Calibri" w:hAnsi="Calibri" w:cs="Calibri"/>
          <w:sz w:val="24"/>
          <w:szCs w:val="24"/>
        </w:rPr>
        <w:t xml:space="preserve"> in the 2018-19 Academic year to enable this</w:t>
      </w:r>
      <w:r w:rsidR="001C642D" w:rsidRPr="001F2FBD">
        <w:rPr>
          <w:rFonts w:ascii="Calibri" w:hAnsi="Calibri" w:cs="Calibri"/>
          <w:sz w:val="24"/>
          <w:szCs w:val="24"/>
        </w:rPr>
        <w:t>.</w:t>
      </w:r>
      <w:r w:rsidR="001C642D">
        <w:rPr>
          <w:rFonts w:ascii="Calibri" w:hAnsi="Calibri" w:cs="Calibri"/>
          <w:sz w:val="24"/>
          <w:szCs w:val="24"/>
        </w:rPr>
        <w:t xml:space="preserve"> </w:t>
      </w:r>
    </w:p>
    <w:p w14:paraId="4A8A79E9" w14:textId="77777777" w:rsidR="009D3BAF" w:rsidRPr="00F96AEA" w:rsidRDefault="009D3BAF" w:rsidP="002F7415">
      <w:pPr>
        <w:spacing w:line="360" w:lineRule="auto"/>
        <w:ind w:right="-613"/>
        <w:jc w:val="both"/>
        <w:rPr>
          <w:rFonts w:ascii="Calibri" w:hAnsi="Calibri" w:cs="Calibri"/>
          <w:sz w:val="24"/>
          <w:szCs w:val="24"/>
        </w:rPr>
      </w:pPr>
    </w:p>
    <w:p w14:paraId="15B22167" w14:textId="77777777" w:rsidR="005A7FB3" w:rsidRPr="00F96AEA" w:rsidRDefault="00500B7D" w:rsidP="002F7415">
      <w:pPr>
        <w:pStyle w:val="Heading1"/>
        <w:numPr>
          <w:ilvl w:val="0"/>
          <w:numId w:val="2"/>
        </w:numPr>
        <w:spacing w:line="360" w:lineRule="auto"/>
        <w:ind w:left="-567" w:right="-613" w:hanging="284"/>
        <w:jc w:val="both"/>
        <w:rPr>
          <w:rFonts w:ascii="Calibri" w:hAnsi="Calibri" w:cs="Calibri"/>
          <w:color w:val="0070C0"/>
          <w:sz w:val="24"/>
          <w:szCs w:val="24"/>
        </w:rPr>
      </w:pPr>
      <w:r w:rsidRPr="00F96AEA">
        <w:rPr>
          <w:rFonts w:ascii="Calibri" w:hAnsi="Calibri" w:cs="Calibri"/>
          <w:color w:val="0070C0"/>
          <w:sz w:val="24"/>
          <w:szCs w:val="24"/>
        </w:rPr>
        <w:t xml:space="preserve">Social Meet Up </w:t>
      </w:r>
      <w:r w:rsidR="005A7FB3" w:rsidRPr="00F96AEA">
        <w:rPr>
          <w:rFonts w:ascii="Calibri" w:hAnsi="Calibri" w:cs="Calibri"/>
          <w:color w:val="0070C0"/>
          <w:sz w:val="24"/>
          <w:szCs w:val="24"/>
        </w:rPr>
        <w:t>Groups</w:t>
      </w:r>
    </w:p>
    <w:p w14:paraId="6D24CF9A" w14:textId="13C5A336" w:rsidR="005A7FB3" w:rsidRPr="00F96AEA" w:rsidRDefault="005A7FB3" w:rsidP="002F7415">
      <w:pPr>
        <w:pStyle w:val="Heading1"/>
        <w:spacing w:line="360" w:lineRule="auto"/>
        <w:ind w:left="-567" w:right="-613"/>
        <w:jc w:val="both"/>
        <w:rPr>
          <w:rFonts w:ascii="Calibri" w:hAnsi="Calibri" w:cs="Calibri"/>
          <w:color w:val="auto"/>
          <w:sz w:val="24"/>
          <w:szCs w:val="24"/>
        </w:rPr>
      </w:pPr>
      <w:r w:rsidRPr="00F96AEA">
        <w:rPr>
          <w:rFonts w:ascii="Calibri" w:eastAsia="Times New Roman" w:hAnsi="Calibri" w:cs="Calibri"/>
          <w:color w:val="auto"/>
          <w:sz w:val="24"/>
          <w:szCs w:val="24"/>
          <w:lang w:eastAsia="en-GB"/>
        </w:rPr>
        <w:t>This year the Wellbeing Service is pleased to introduce a new informal programme of activities for students to take some time out to focus on their health and wellbeing. This will be a good opportunity to make friends and deve</w:t>
      </w:r>
      <w:r w:rsidR="008334B6" w:rsidRPr="00F96AEA">
        <w:rPr>
          <w:rFonts w:ascii="Calibri" w:eastAsia="Times New Roman" w:hAnsi="Calibri" w:cs="Calibri"/>
          <w:color w:val="auto"/>
          <w:sz w:val="24"/>
          <w:szCs w:val="24"/>
          <w:lang w:eastAsia="en-GB"/>
        </w:rPr>
        <w:t xml:space="preserve">lop new skills in a relaxed </w:t>
      </w:r>
      <w:r w:rsidRPr="00F96AEA">
        <w:rPr>
          <w:rFonts w:ascii="Calibri" w:eastAsia="Times New Roman" w:hAnsi="Calibri" w:cs="Calibri"/>
          <w:color w:val="auto"/>
          <w:sz w:val="24"/>
          <w:szCs w:val="24"/>
          <w:lang w:eastAsia="en-GB"/>
        </w:rPr>
        <w:t>environment.</w:t>
      </w:r>
    </w:p>
    <w:p w14:paraId="383D291A" w14:textId="73046FEA" w:rsidR="005A7FB3" w:rsidRPr="00F96AEA" w:rsidRDefault="005A7FB3" w:rsidP="002F7415">
      <w:pPr>
        <w:spacing w:before="100" w:beforeAutospacing="1" w:after="100" w:afterAutospacing="1" w:line="360" w:lineRule="auto"/>
        <w:ind w:left="-567"/>
        <w:jc w:val="both"/>
        <w:rPr>
          <w:rFonts w:ascii="Calibri" w:eastAsia="Times New Roman" w:hAnsi="Calibri" w:cs="Calibri"/>
          <w:sz w:val="24"/>
          <w:szCs w:val="24"/>
          <w:lang w:eastAsia="en-GB"/>
        </w:rPr>
      </w:pPr>
      <w:r w:rsidRPr="00F96AEA">
        <w:rPr>
          <w:rFonts w:ascii="Calibri" w:eastAsia="Times New Roman" w:hAnsi="Calibri" w:cs="Calibri"/>
          <w:sz w:val="24"/>
          <w:szCs w:val="24"/>
          <w:lang w:eastAsia="en-GB"/>
        </w:rPr>
        <w:t>The programme will run every Wednesday afternoon term-time from 2pm until 4pm and will include a variety of activities to help boost your wellbeing, such as:</w:t>
      </w:r>
    </w:p>
    <w:p w14:paraId="503BF99E" w14:textId="50C9E1ED" w:rsidR="00500B7D" w:rsidRPr="00F96AEA" w:rsidRDefault="005A7FB3" w:rsidP="002F7415">
      <w:pPr>
        <w:spacing w:before="100" w:beforeAutospacing="1" w:after="100" w:afterAutospacing="1" w:line="360" w:lineRule="auto"/>
        <w:ind w:left="-567"/>
        <w:jc w:val="both"/>
        <w:rPr>
          <w:rFonts w:ascii="Calibri" w:eastAsia="Times New Roman" w:hAnsi="Calibri" w:cs="Calibri"/>
          <w:sz w:val="24"/>
          <w:szCs w:val="24"/>
          <w:lang w:eastAsia="en-GB"/>
        </w:rPr>
      </w:pPr>
      <w:r w:rsidRPr="00F96AEA">
        <w:rPr>
          <w:rFonts w:ascii="Calibri" w:eastAsia="Times New Roman" w:hAnsi="Calibri" w:cs="Calibri"/>
          <w:sz w:val="24"/>
          <w:szCs w:val="24"/>
          <w:lang w:eastAsia="en-GB"/>
        </w:rPr>
        <w:t xml:space="preserve"> wellbeing sessions and workshops, team volunteering, visits to local museums and art galleries, bike rides, yoga, meditation and mindfulness, creative sessions – arts and crafts, music etc., baking and cooking, games, watching films, sports, gardening and photography. </w:t>
      </w:r>
    </w:p>
    <w:p w14:paraId="6BED1DB5" w14:textId="77777777" w:rsidR="000C249A" w:rsidRPr="00F96AEA" w:rsidRDefault="000C249A" w:rsidP="002F7415">
      <w:pPr>
        <w:spacing w:before="100" w:beforeAutospacing="1" w:after="100" w:afterAutospacing="1" w:line="360" w:lineRule="auto"/>
        <w:ind w:left="-567"/>
        <w:jc w:val="both"/>
        <w:rPr>
          <w:rFonts w:ascii="Calibri" w:hAnsi="Calibri" w:cs="Calibri"/>
          <w:sz w:val="24"/>
          <w:szCs w:val="24"/>
        </w:rPr>
      </w:pPr>
    </w:p>
    <w:p w14:paraId="64ED7882" w14:textId="77777777" w:rsidR="000C249A" w:rsidRPr="00F96AEA" w:rsidRDefault="00500B7D" w:rsidP="002F7415">
      <w:pPr>
        <w:pStyle w:val="Heading1"/>
        <w:numPr>
          <w:ilvl w:val="0"/>
          <w:numId w:val="2"/>
        </w:numPr>
        <w:spacing w:line="360" w:lineRule="auto"/>
        <w:ind w:left="-567" w:right="-613" w:hanging="284"/>
        <w:jc w:val="both"/>
        <w:rPr>
          <w:rFonts w:ascii="Calibri" w:hAnsi="Calibri" w:cs="Calibri"/>
          <w:color w:val="0070C0"/>
          <w:sz w:val="24"/>
          <w:szCs w:val="24"/>
        </w:rPr>
      </w:pPr>
      <w:r w:rsidRPr="00F96AEA">
        <w:rPr>
          <w:color w:val="0070C0"/>
          <w:sz w:val="24"/>
          <w:szCs w:val="24"/>
        </w:rPr>
        <w:t xml:space="preserve"> </w:t>
      </w:r>
      <w:r w:rsidR="000C249A" w:rsidRPr="00F96AEA">
        <w:rPr>
          <w:rFonts w:ascii="Calibri" w:hAnsi="Calibri" w:cs="Calibri"/>
          <w:color w:val="0070C0"/>
          <w:sz w:val="24"/>
          <w:szCs w:val="24"/>
        </w:rPr>
        <w:t xml:space="preserve">Free Closed Yoga Group </w:t>
      </w:r>
    </w:p>
    <w:p w14:paraId="0534F84F" w14:textId="77777777" w:rsidR="000C249A" w:rsidRPr="00F96AEA" w:rsidRDefault="000C249A" w:rsidP="002F7415">
      <w:pPr>
        <w:spacing w:line="360" w:lineRule="auto"/>
        <w:ind w:left="-426"/>
        <w:jc w:val="both"/>
        <w:rPr>
          <w:rFonts w:ascii="Calibri" w:hAnsi="Calibri" w:cs="Calibri"/>
          <w:sz w:val="24"/>
          <w:szCs w:val="24"/>
        </w:rPr>
      </w:pPr>
      <w:r w:rsidRPr="00F96AEA">
        <w:rPr>
          <w:rFonts w:ascii="Calibri" w:hAnsi="Calibri" w:cs="Calibri"/>
          <w:sz w:val="24"/>
          <w:szCs w:val="24"/>
        </w:rPr>
        <w:t xml:space="preserve">We aim to continue a partnership with our on-campus University Gym in which the Wellbeing Service are able to refer students to attend a free, closed Yoga Group to help them build their confidence to attend another classes at the gym, and benefit from the positive impacts of physical activity, whilst also gaining a sense of community. </w:t>
      </w:r>
    </w:p>
    <w:p w14:paraId="5C26A373" w14:textId="77777777" w:rsidR="000C249A" w:rsidRPr="00F96AEA" w:rsidRDefault="000C249A" w:rsidP="002F7415">
      <w:pPr>
        <w:spacing w:line="360" w:lineRule="auto"/>
        <w:ind w:left="-567"/>
        <w:rPr>
          <w:rFonts w:ascii="Calibri" w:hAnsi="Calibri" w:cs="Calibri"/>
          <w:sz w:val="24"/>
          <w:szCs w:val="24"/>
        </w:rPr>
      </w:pPr>
    </w:p>
    <w:p w14:paraId="515947D2" w14:textId="77777777" w:rsidR="000C249A" w:rsidRPr="00F96AEA" w:rsidRDefault="000C249A" w:rsidP="002F7415">
      <w:pPr>
        <w:pStyle w:val="Heading1"/>
        <w:numPr>
          <w:ilvl w:val="0"/>
          <w:numId w:val="2"/>
        </w:numPr>
        <w:spacing w:line="360" w:lineRule="auto"/>
        <w:ind w:left="-567" w:right="-613" w:hanging="284"/>
        <w:jc w:val="both"/>
        <w:rPr>
          <w:rFonts w:ascii="Calibri" w:hAnsi="Calibri" w:cs="Calibri"/>
          <w:color w:val="0070C0"/>
          <w:sz w:val="24"/>
          <w:szCs w:val="24"/>
        </w:rPr>
      </w:pPr>
      <w:r w:rsidRPr="00F96AEA">
        <w:rPr>
          <w:rFonts w:ascii="Calibri" w:hAnsi="Calibri" w:cs="Calibri"/>
          <w:color w:val="0070C0"/>
          <w:sz w:val="24"/>
          <w:szCs w:val="24"/>
        </w:rPr>
        <w:t xml:space="preserve">Action for Happiness </w:t>
      </w:r>
    </w:p>
    <w:p w14:paraId="69252358" w14:textId="77777777" w:rsidR="000C249A" w:rsidRPr="00F96AEA" w:rsidRDefault="000C249A" w:rsidP="002F7415">
      <w:pPr>
        <w:spacing w:line="360" w:lineRule="auto"/>
        <w:ind w:left="-567"/>
        <w:jc w:val="both"/>
        <w:rPr>
          <w:rFonts w:ascii="Calibri" w:hAnsi="Calibri" w:cs="Calibri"/>
          <w:sz w:val="24"/>
          <w:szCs w:val="24"/>
        </w:rPr>
      </w:pPr>
      <w:r w:rsidRPr="00F96AEA">
        <w:rPr>
          <w:rFonts w:ascii="Calibri" w:hAnsi="Calibri" w:cs="Calibri"/>
          <w:sz w:val="24"/>
          <w:szCs w:val="24"/>
        </w:rPr>
        <w:t xml:space="preserve">This year at GCU, we’re also aiming to introduce an 8 week course to campus called Action for Happiness. The Course is run by local volunteers, and gives individuals the ability to meet friendly, like-minded people, and come together to find simple ways to improve the happiness of both the individual attending, and others. </w:t>
      </w:r>
    </w:p>
    <w:p w14:paraId="28A82B0A" w14:textId="77777777" w:rsidR="001C642D" w:rsidRDefault="001C642D" w:rsidP="002F7415">
      <w:pPr>
        <w:pStyle w:val="Heading1"/>
        <w:spacing w:line="360" w:lineRule="auto"/>
        <w:ind w:left="-851" w:right="-613"/>
        <w:jc w:val="both"/>
        <w:rPr>
          <w:rFonts w:ascii="Calibri" w:hAnsi="Calibri" w:cs="Calibri"/>
          <w:b/>
          <w:color w:val="0070C0"/>
          <w:u w:val="single"/>
        </w:rPr>
      </w:pPr>
    </w:p>
    <w:p w14:paraId="581006CD" w14:textId="128F9086" w:rsidR="00500B7D" w:rsidRPr="005A7FB3" w:rsidRDefault="00500B7D" w:rsidP="002F7415">
      <w:pPr>
        <w:pStyle w:val="Heading1"/>
        <w:spacing w:line="360" w:lineRule="auto"/>
        <w:ind w:left="-851" w:right="-613"/>
        <w:jc w:val="both"/>
        <w:rPr>
          <w:rFonts w:ascii="Calibri" w:hAnsi="Calibri" w:cs="Calibri"/>
          <w:b/>
          <w:color w:val="0070C0"/>
          <w:u w:val="single"/>
        </w:rPr>
      </w:pPr>
      <w:r w:rsidRPr="005A7FB3">
        <w:rPr>
          <w:rFonts w:ascii="Calibri" w:hAnsi="Calibri" w:cs="Calibri"/>
          <w:b/>
          <w:color w:val="0070C0"/>
          <w:u w:val="single"/>
        </w:rPr>
        <w:t xml:space="preserve">Review Policies and Report Recommendations at Glasgow Caledonian University </w:t>
      </w:r>
    </w:p>
    <w:p w14:paraId="79E1B91E" w14:textId="66F61328" w:rsidR="00500B7D" w:rsidRDefault="00846249" w:rsidP="002F7415">
      <w:pPr>
        <w:spacing w:line="360" w:lineRule="auto"/>
        <w:ind w:left="-567" w:right="-613"/>
        <w:jc w:val="both"/>
        <w:rPr>
          <w:rFonts w:ascii="Calibri" w:hAnsi="Calibri" w:cs="Calibri"/>
          <w:sz w:val="24"/>
          <w:szCs w:val="24"/>
        </w:rPr>
      </w:pPr>
      <w:r>
        <w:rPr>
          <w:rFonts w:ascii="Calibri" w:hAnsi="Calibri" w:cs="Calibri"/>
          <w:sz w:val="24"/>
          <w:szCs w:val="24"/>
        </w:rPr>
        <w:t xml:space="preserve">We recognise the important role that current policies can play in regards to student wellbeing at Glasgow Caledonian University. This is why we’ve committed to undertaking a review of our current Mitigating Circumstances Policy, and Academic Advising Models to ensure that they are inclusive and supportive for </w:t>
      </w:r>
      <w:r>
        <w:rPr>
          <w:rFonts w:ascii="Calibri" w:hAnsi="Calibri" w:cs="Calibri"/>
          <w:sz w:val="24"/>
          <w:szCs w:val="24"/>
        </w:rPr>
        <w:lastRenderedPageBreak/>
        <w:t xml:space="preserve">GCU Students. Additionally, we are going to enact a number of recommendations from task groups, specifically our Student Mental Health Task Group, and Mental Health at Work Task Force, to help increase wellbeing without our student and staff communities at Glasgow Caledonian University. </w:t>
      </w:r>
    </w:p>
    <w:p w14:paraId="0949C60B" w14:textId="77777777" w:rsidR="0016143C" w:rsidRPr="005A7FB3" w:rsidRDefault="0016143C" w:rsidP="002F7415">
      <w:pPr>
        <w:spacing w:line="360" w:lineRule="auto"/>
        <w:ind w:left="-567" w:right="-613"/>
        <w:jc w:val="both"/>
        <w:rPr>
          <w:rFonts w:ascii="Calibri" w:hAnsi="Calibri" w:cs="Calibri"/>
          <w:sz w:val="24"/>
          <w:szCs w:val="24"/>
        </w:rPr>
      </w:pPr>
    </w:p>
    <w:p w14:paraId="63879B26" w14:textId="77777777" w:rsidR="00500B7D" w:rsidRPr="005A7FB3" w:rsidRDefault="00500B7D" w:rsidP="002F7415">
      <w:pPr>
        <w:pStyle w:val="Heading1"/>
        <w:numPr>
          <w:ilvl w:val="0"/>
          <w:numId w:val="2"/>
        </w:numPr>
        <w:spacing w:line="360" w:lineRule="auto"/>
        <w:ind w:left="-567" w:hanging="284"/>
        <w:jc w:val="both"/>
        <w:rPr>
          <w:rFonts w:ascii="Calibri" w:hAnsi="Calibri" w:cs="Calibri"/>
          <w:color w:val="0070C0"/>
          <w:sz w:val="24"/>
          <w:szCs w:val="24"/>
        </w:rPr>
      </w:pPr>
      <w:r w:rsidRPr="005A7FB3">
        <w:rPr>
          <w:rFonts w:ascii="Calibri" w:hAnsi="Calibri" w:cs="Calibri"/>
          <w:color w:val="0070C0"/>
          <w:sz w:val="24"/>
          <w:szCs w:val="24"/>
        </w:rPr>
        <w:t xml:space="preserve">Undertake a review of the Mitigating Circumstances Policy at GCU </w:t>
      </w:r>
    </w:p>
    <w:p w14:paraId="6457E655" w14:textId="77777777" w:rsidR="00500B7D" w:rsidRPr="005A7FB3" w:rsidRDefault="00500B7D" w:rsidP="002F7415">
      <w:pPr>
        <w:spacing w:line="360" w:lineRule="auto"/>
        <w:ind w:left="-567" w:right="119"/>
        <w:jc w:val="both"/>
        <w:rPr>
          <w:rFonts w:ascii="Calibri" w:hAnsi="Calibri" w:cs="Calibri"/>
          <w:sz w:val="24"/>
          <w:szCs w:val="24"/>
        </w:rPr>
      </w:pPr>
      <w:r w:rsidRPr="005A7FB3">
        <w:rPr>
          <w:rFonts w:ascii="Calibri" w:hAnsi="Calibri" w:cs="Calibri"/>
          <w:sz w:val="24"/>
          <w:szCs w:val="24"/>
        </w:rPr>
        <w:t xml:space="preserve">Conduct a review in the University of the current Mitigating Circumstances Policy, and how this interacts to support applications from students in relation to mental health. </w:t>
      </w:r>
    </w:p>
    <w:p w14:paraId="1B2C2971" w14:textId="77777777" w:rsidR="00500B7D" w:rsidRPr="005A7FB3" w:rsidRDefault="00500B7D" w:rsidP="002F7415">
      <w:pPr>
        <w:spacing w:line="360" w:lineRule="auto"/>
        <w:ind w:left="-567" w:right="-613"/>
        <w:jc w:val="both"/>
        <w:rPr>
          <w:rFonts w:ascii="Calibri" w:hAnsi="Calibri" w:cs="Calibri"/>
          <w:sz w:val="24"/>
          <w:szCs w:val="24"/>
        </w:rPr>
      </w:pPr>
    </w:p>
    <w:p w14:paraId="083E905F" w14:textId="77777777" w:rsidR="00500B7D" w:rsidRPr="005A7FB3" w:rsidRDefault="00500B7D" w:rsidP="002F7415">
      <w:pPr>
        <w:pStyle w:val="Heading1"/>
        <w:numPr>
          <w:ilvl w:val="0"/>
          <w:numId w:val="2"/>
        </w:numPr>
        <w:spacing w:line="360" w:lineRule="auto"/>
        <w:ind w:left="-567" w:hanging="284"/>
        <w:jc w:val="both"/>
        <w:rPr>
          <w:rFonts w:ascii="Calibri" w:hAnsi="Calibri" w:cs="Calibri"/>
          <w:color w:val="0070C0"/>
          <w:sz w:val="24"/>
          <w:szCs w:val="24"/>
        </w:rPr>
      </w:pPr>
      <w:r w:rsidRPr="005A7FB3">
        <w:rPr>
          <w:rFonts w:ascii="Calibri" w:hAnsi="Calibri" w:cs="Calibri"/>
          <w:color w:val="0070C0"/>
          <w:sz w:val="24"/>
          <w:szCs w:val="24"/>
        </w:rPr>
        <w:t xml:space="preserve">Revision of role of Academic Advising to Personal Tutoring and host a campaign to publicise this </w:t>
      </w:r>
    </w:p>
    <w:p w14:paraId="63354874" w14:textId="179C5179" w:rsidR="00500B7D" w:rsidRPr="005A7FB3" w:rsidRDefault="00500B7D" w:rsidP="002F7415">
      <w:pPr>
        <w:spacing w:line="360" w:lineRule="auto"/>
        <w:ind w:left="-567" w:right="-23"/>
        <w:jc w:val="both"/>
        <w:rPr>
          <w:rFonts w:ascii="Calibri" w:hAnsi="Calibri" w:cs="Calibri"/>
          <w:sz w:val="24"/>
          <w:szCs w:val="24"/>
        </w:rPr>
      </w:pPr>
      <w:r w:rsidRPr="005A7FB3">
        <w:rPr>
          <w:rFonts w:ascii="Calibri" w:hAnsi="Calibri" w:cs="Calibri"/>
          <w:sz w:val="24"/>
          <w:szCs w:val="24"/>
        </w:rPr>
        <w:t xml:space="preserve">To conclude the review of the Academic Advising model, and implement recommendations to re-brand the model to Personal Tutoring in order to enhance a culture of supporting students holistic throughout their studies. Host a publicity campaign for the new model to increase staff and student awareness of the support </w:t>
      </w:r>
      <w:r w:rsidR="0016143C">
        <w:rPr>
          <w:rFonts w:ascii="Calibri" w:hAnsi="Calibri" w:cs="Calibri"/>
          <w:sz w:val="24"/>
          <w:szCs w:val="24"/>
        </w:rPr>
        <w:t>network</w:t>
      </w:r>
      <w:r w:rsidRPr="005A7FB3">
        <w:rPr>
          <w:rFonts w:ascii="Calibri" w:hAnsi="Calibri" w:cs="Calibri"/>
          <w:sz w:val="24"/>
          <w:szCs w:val="24"/>
        </w:rPr>
        <w:t>.</w:t>
      </w:r>
    </w:p>
    <w:p w14:paraId="18337CBA" w14:textId="66B95129" w:rsidR="00E92423" w:rsidRPr="005A7FB3" w:rsidRDefault="00E92423" w:rsidP="002F7415">
      <w:pPr>
        <w:spacing w:line="360" w:lineRule="auto"/>
        <w:ind w:right="-23"/>
        <w:jc w:val="both"/>
        <w:rPr>
          <w:rFonts w:ascii="Calibri" w:hAnsi="Calibri" w:cs="Calibri"/>
          <w:sz w:val="24"/>
          <w:szCs w:val="24"/>
        </w:rPr>
      </w:pPr>
    </w:p>
    <w:p w14:paraId="5643B5A8" w14:textId="0BFC4D55" w:rsidR="00AC5EAE" w:rsidRPr="0016143C" w:rsidRDefault="00AC5EAE" w:rsidP="002F7415">
      <w:pPr>
        <w:pStyle w:val="Heading1"/>
        <w:numPr>
          <w:ilvl w:val="0"/>
          <w:numId w:val="2"/>
        </w:numPr>
        <w:spacing w:line="360" w:lineRule="auto"/>
        <w:ind w:left="-567" w:hanging="284"/>
        <w:jc w:val="both"/>
        <w:rPr>
          <w:rFonts w:ascii="Calibri" w:hAnsi="Calibri" w:cs="Calibri"/>
          <w:color w:val="0070C0"/>
          <w:sz w:val="24"/>
          <w:szCs w:val="24"/>
        </w:rPr>
      </w:pPr>
      <w:r w:rsidRPr="0016143C">
        <w:rPr>
          <w:rFonts w:ascii="Calibri" w:hAnsi="Calibri" w:cs="Calibri"/>
          <w:color w:val="0070C0"/>
          <w:sz w:val="24"/>
          <w:szCs w:val="24"/>
        </w:rPr>
        <w:t xml:space="preserve">Enact the report and recommendations from the Student Mental Health Task Group </w:t>
      </w:r>
    </w:p>
    <w:p w14:paraId="4BCA4AAE" w14:textId="09999790" w:rsidR="00500B7D" w:rsidRPr="0016143C" w:rsidRDefault="0016143C" w:rsidP="002F7415">
      <w:pPr>
        <w:spacing w:line="360" w:lineRule="auto"/>
        <w:ind w:left="-567" w:right="-23"/>
        <w:jc w:val="both"/>
        <w:rPr>
          <w:rFonts w:ascii="Calibri" w:hAnsi="Calibri" w:cs="Calibri"/>
          <w:color w:val="000000" w:themeColor="text1"/>
          <w:sz w:val="24"/>
          <w:szCs w:val="24"/>
        </w:rPr>
      </w:pPr>
      <w:r w:rsidRPr="0016143C">
        <w:rPr>
          <w:rFonts w:ascii="Calibri" w:hAnsi="Calibri" w:cs="Calibri"/>
          <w:color w:val="000000" w:themeColor="text1"/>
          <w:sz w:val="24"/>
          <w:szCs w:val="24"/>
        </w:rPr>
        <w:t>To carry forward and i</w:t>
      </w:r>
      <w:r w:rsidR="00E92423" w:rsidRPr="0016143C">
        <w:rPr>
          <w:rFonts w:ascii="Calibri" w:hAnsi="Calibri" w:cs="Calibri"/>
          <w:color w:val="000000" w:themeColor="text1"/>
          <w:sz w:val="24"/>
          <w:szCs w:val="24"/>
        </w:rPr>
        <w:t>mplement the recommendations from the Student Mental Health Task Group within Glasgow Caledonian University</w:t>
      </w:r>
      <w:r w:rsidR="00500B7D" w:rsidRPr="0016143C">
        <w:rPr>
          <w:rFonts w:ascii="Calibri" w:hAnsi="Calibri" w:cs="Calibri"/>
          <w:color w:val="000000" w:themeColor="text1"/>
          <w:sz w:val="24"/>
          <w:szCs w:val="24"/>
        </w:rPr>
        <w:t>.</w:t>
      </w:r>
      <w:r w:rsidR="007812F0">
        <w:rPr>
          <w:rFonts w:ascii="Calibri" w:hAnsi="Calibri" w:cs="Calibri"/>
          <w:color w:val="000000" w:themeColor="text1"/>
          <w:sz w:val="24"/>
          <w:szCs w:val="24"/>
        </w:rPr>
        <w:t xml:space="preserve"> </w:t>
      </w:r>
      <w:r w:rsidR="003C4BC3">
        <w:rPr>
          <w:rFonts w:ascii="Calibri" w:hAnsi="Calibri" w:cs="Calibri"/>
          <w:color w:val="000000" w:themeColor="text1"/>
          <w:sz w:val="24"/>
          <w:szCs w:val="24"/>
        </w:rPr>
        <w:t xml:space="preserve">This includes the appointment of an additional Mental Health Adviser within the </w:t>
      </w:r>
      <w:r w:rsidR="003C4BC3" w:rsidRPr="003C4BC3">
        <w:rPr>
          <w:rFonts w:ascii="Calibri" w:hAnsi="Calibri" w:cs="Calibri"/>
          <w:color w:val="000000" w:themeColor="text1"/>
          <w:sz w:val="24"/>
          <w:szCs w:val="24"/>
        </w:rPr>
        <w:t xml:space="preserve">GCU Wellbeing Service to help provide enhanced support for GCU Students.  </w:t>
      </w:r>
      <w:r w:rsidR="003C4BC3">
        <w:rPr>
          <w:rFonts w:ascii="Calibri" w:hAnsi="Calibri" w:cs="Calibri"/>
          <w:color w:val="000000" w:themeColor="text1"/>
          <w:sz w:val="24"/>
          <w:szCs w:val="24"/>
        </w:rPr>
        <w:t>The Task Group also recommended the i</w:t>
      </w:r>
      <w:r w:rsidR="003C4BC3" w:rsidRPr="003C4BC3">
        <w:rPr>
          <w:rFonts w:ascii="Calibri" w:hAnsi="Calibri" w:cs="Calibri"/>
          <w:color w:val="000000" w:themeColor="text1"/>
          <w:sz w:val="24"/>
          <w:szCs w:val="24"/>
        </w:rPr>
        <w:t>ntroduction of a GCU Student Wellbeing Advisory Group</w:t>
      </w:r>
      <w:r w:rsidR="003C4BC3">
        <w:rPr>
          <w:rFonts w:ascii="Calibri" w:hAnsi="Calibri" w:cs="Calibri"/>
          <w:color w:val="000000" w:themeColor="text1"/>
          <w:sz w:val="24"/>
          <w:szCs w:val="24"/>
        </w:rPr>
        <w:t xml:space="preserve"> to oversee </w:t>
      </w:r>
      <w:r w:rsidR="003C4BC3" w:rsidRPr="003C4BC3">
        <w:rPr>
          <w:rFonts w:ascii="Calibri" w:hAnsi="Calibri" w:cs="Calibri"/>
          <w:color w:val="000000" w:themeColor="text1"/>
          <w:sz w:val="24"/>
          <w:szCs w:val="24"/>
        </w:rPr>
        <w:t xml:space="preserve">the on-going development and monitoring of progress against the </w:t>
      </w:r>
      <w:r w:rsidR="003C4BC3">
        <w:rPr>
          <w:rFonts w:ascii="Calibri" w:hAnsi="Calibri" w:cs="Calibri"/>
          <w:color w:val="000000" w:themeColor="text1"/>
          <w:sz w:val="24"/>
          <w:szCs w:val="24"/>
        </w:rPr>
        <w:t xml:space="preserve">Student </w:t>
      </w:r>
      <w:r w:rsidR="003C4BC3" w:rsidRPr="003C4BC3">
        <w:rPr>
          <w:rFonts w:ascii="Calibri" w:hAnsi="Calibri" w:cs="Calibri"/>
          <w:color w:val="000000" w:themeColor="text1"/>
          <w:sz w:val="24"/>
          <w:szCs w:val="24"/>
        </w:rPr>
        <w:t>Mental Health Action Plan</w:t>
      </w:r>
      <w:r w:rsidR="003C4BC3">
        <w:rPr>
          <w:rFonts w:ascii="Calibri" w:hAnsi="Calibri" w:cs="Calibri"/>
          <w:color w:val="000000" w:themeColor="text1"/>
          <w:sz w:val="24"/>
          <w:szCs w:val="24"/>
        </w:rPr>
        <w:t>.</w:t>
      </w:r>
      <w:r w:rsidR="003C4BC3" w:rsidRPr="003C4BC3">
        <w:rPr>
          <w:rFonts w:ascii="Calibri" w:hAnsi="Calibri" w:cs="Calibri"/>
          <w:color w:val="000000" w:themeColor="text1"/>
          <w:sz w:val="24"/>
          <w:szCs w:val="24"/>
        </w:rPr>
        <w:t xml:space="preserve"> </w:t>
      </w:r>
      <w:r w:rsidR="003C4BC3">
        <w:rPr>
          <w:rFonts w:ascii="Calibri" w:hAnsi="Calibri" w:cs="Calibri"/>
          <w:color w:val="000000" w:themeColor="text1"/>
          <w:sz w:val="24"/>
          <w:szCs w:val="24"/>
        </w:rPr>
        <w:t xml:space="preserve"> </w:t>
      </w:r>
      <w:r w:rsidR="003C4BC3" w:rsidRPr="003C4BC3">
        <w:rPr>
          <w:rFonts w:ascii="Calibri" w:hAnsi="Calibri" w:cs="Calibri"/>
          <w:color w:val="000000" w:themeColor="text1"/>
          <w:sz w:val="24"/>
          <w:szCs w:val="24"/>
        </w:rPr>
        <w:t xml:space="preserve"> </w:t>
      </w:r>
      <w:r w:rsidR="003C4BC3">
        <w:rPr>
          <w:rFonts w:ascii="Calibri" w:hAnsi="Calibri" w:cs="Calibri"/>
          <w:color w:val="000000" w:themeColor="text1"/>
          <w:sz w:val="24"/>
          <w:szCs w:val="24"/>
        </w:rPr>
        <w:t xml:space="preserve">   </w:t>
      </w:r>
    </w:p>
    <w:p w14:paraId="313417B2" w14:textId="77777777" w:rsidR="00500B7D" w:rsidRPr="005A7FB3" w:rsidRDefault="00500B7D" w:rsidP="002F7415">
      <w:pPr>
        <w:spacing w:line="360" w:lineRule="auto"/>
        <w:ind w:right="-23"/>
        <w:jc w:val="both"/>
        <w:rPr>
          <w:rFonts w:ascii="Calibri" w:hAnsi="Calibri" w:cs="Calibri"/>
          <w:color w:val="0070C0"/>
          <w:sz w:val="24"/>
          <w:szCs w:val="24"/>
        </w:rPr>
      </w:pPr>
    </w:p>
    <w:p w14:paraId="2DE47D53" w14:textId="24547491" w:rsidR="00AC5EAE" w:rsidRPr="005A7FB3" w:rsidRDefault="00500B7D" w:rsidP="002F7415">
      <w:pPr>
        <w:pStyle w:val="Heading1"/>
        <w:numPr>
          <w:ilvl w:val="0"/>
          <w:numId w:val="2"/>
        </w:numPr>
        <w:spacing w:line="360" w:lineRule="auto"/>
        <w:ind w:left="-567" w:hanging="284"/>
        <w:jc w:val="both"/>
        <w:rPr>
          <w:rFonts w:ascii="Calibri" w:hAnsi="Calibri" w:cs="Calibri"/>
          <w:color w:val="0070C0"/>
          <w:sz w:val="24"/>
          <w:szCs w:val="24"/>
        </w:rPr>
      </w:pPr>
      <w:r w:rsidRPr="005A7FB3">
        <w:rPr>
          <w:rFonts w:ascii="Calibri" w:hAnsi="Calibri" w:cs="Calibri"/>
          <w:color w:val="0070C0"/>
          <w:sz w:val="24"/>
          <w:szCs w:val="24"/>
        </w:rPr>
        <w:t>Further enhance the mental wellbeing support available to s</w:t>
      </w:r>
      <w:r w:rsidR="00AC5EAE" w:rsidRPr="005A7FB3">
        <w:rPr>
          <w:rFonts w:ascii="Calibri" w:hAnsi="Calibri" w:cs="Calibri"/>
          <w:color w:val="0070C0"/>
          <w:sz w:val="24"/>
          <w:szCs w:val="24"/>
        </w:rPr>
        <w:t xml:space="preserve">taff </w:t>
      </w:r>
    </w:p>
    <w:p w14:paraId="5FE90EFB" w14:textId="6C4CF4CF" w:rsidR="00AC5EAE" w:rsidRDefault="00500B7D" w:rsidP="002F7415">
      <w:pPr>
        <w:spacing w:line="360" w:lineRule="auto"/>
        <w:ind w:left="-567" w:right="-23"/>
        <w:jc w:val="both"/>
        <w:rPr>
          <w:rFonts w:ascii="Calibri" w:hAnsi="Calibri" w:cs="Calibri"/>
          <w:sz w:val="24"/>
          <w:szCs w:val="24"/>
        </w:rPr>
      </w:pPr>
      <w:r w:rsidRPr="005A7FB3">
        <w:rPr>
          <w:rFonts w:ascii="Calibri" w:hAnsi="Calibri" w:cs="Calibri"/>
          <w:sz w:val="24"/>
          <w:szCs w:val="24"/>
        </w:rPr>
        <w:t xml:space="preserve">Establish a </w:t>
      </w:r>
      <w:r w:rsidR="00AC5EAE" w:rsidRPr="005A7FB3">
        <w:rPr>
          <w:rFonts w:ascii="Calibri" w:hAnsi="Calibri" w:cs="Calibri"/>
          <w:sz w:val="24"/>
          <w:szCs w:val="24"/>
        </w:rPr>
        <w:t xml:space="preserve">Mental Health at Work Task Force and </w:t>
      </w:r>
      <w:r w:rsidRPr="005A7FB3">
        <w:rPr>
          <w:rFonts w:ascii="Calibri" w:hAnsi="Calibri" w:cs="Calibri"/>
          <w:sz w:val="24"/>
          <w:szCs w:val="24"/>
        </w:rPr>
        <w:t xml:space="preserve">produce an </w:t>
      </w:r>
      <w:r w:rsidR="00AC5EAE" w:rsidRPr="005A7FB3">
        <w:rPr>
          <w:rFonts w:ascii="Calibri" w:hAnsi="Calibri" w:cs="Calibri"/>
          <w:sz w:val="24"/>
          <w:szCs w:val="24"/>
        </w:rPr>
        <w:t>Action Plan</w:t>
      </w:r>
      <w:r w:rsidRPr="005A7FB3">
        <w:rPr>
          <w:rFonts w:ascii="Calibri" w:hAnsi="Calibri" w:cs="Calibri"/>
          <w:sz w:val="24"/>
          <w:szCs w:val="24"/>
        </w:rPr>
        <w:t xml:space="preserve"> with recommendations on how staff can be supported at Glasgow Caledonian University to ensure that staff are able to encourage a culture of wellbeing at GCU. </w:t>
      </w:r>
      <w:r w:rsidR="00AC5EAE" w:rsidRPr="005A7FB3">
        <w:rPr>
          <w:rFonts w:ascii="Calibri" w:hAnsi="Calibri" w:cs="Calibri"/>
          <w:sz w:val="24"/>
          <w:szCs w:val="24"/>
        </w:rPr>
        <w:t xml:space="preserve"> </w:t>
      </w:r>
    </w:p>
    <w:p w14:paraId="5F5890AC" w14:textId="77777777" w:rsidR="000E1988" w:rsidRPr="005A7FB3" w:rsidRDefault="000E1988" w:rsidP="002F7415">
      <w:pPr>
        <w:spacing w:line="360" w:lineRule="auto"/>
        <w:ind w:left="-567" w:right="-23"/>
        <w:jc w:val="both"/>
        <w:rPr>
          <w:rFonts w:ascii="Calibri" w:hAnsi="Calibri" w:cs="Calibri"/>
          <w:sz w:val="24"/>
          <w:szCs w:val="24"/>
        </w:rPr>
      </w:pPr>
    </w:p>
    <w:p w14:paraId="1819F413" w14:textId="0B34C8D7" w:rsidR="007F6710" w:rsidRDefault="007F6710" w:rsidP="002F7415">
      <w:pPr>
        <w:pStyle w:val="Heading1"/>
        <w:numPr>
          <w:ilvl w:val="0"/>
          <w:numId w:val="2"/>
        </w:numPr>
        <w:spacing w:line="360" w:lineRule="auto"/>
        <w:ind w:left="-567" w:right="-613" w:hanging="284"/>
        <w:jc w:val="both"/>
        <w:rPr>
          <w:rFonts w:ascii="Calibri" w:hAnsi="Calibri" w:cs="Calibri"/>
          <w:color w:val="0070C0"/>
          <w:sz w:val="24"/>
          <w:szCs w:val="24"/>
        </w:rPr>
      </w:pPr>
      <w:r w:rsidRPr="005A7FB3">
        <w:rPr>
          <w:rFonts w:ascii="Calibri" w:hAnsi="Calibri" w:cs="Calibri"/>
          <w:color w:val="0070C0"/>
          <w:sz w:val="24"/>
          <w:szCs w:val="24"/>
        </w:rPr>
        <w:lastRenderedPageBreak/>
        <w:t xml:space="preserve">Mental health and curriculum </w:t>
      </w:r>
      <w:r w:rsidR="009D3BAF">
        <w:rPr>
          <w:rFonts w:ascii="Calibri" w:hAnsi="Calibri" w:cs="Calibri"/>
          <w:color w:val="0070C0"/>
          <w:sz w:val="24"/>
          <w:szCs w:val="24"/>
        </w:rPr>
        <w:t>–</w:t>
      </w:r>
      <w:r w:rsidR="000E1988">
        <w:rPr>
          <w:rFonts w:ascii="Calibri" w:hAnsi="Calibri" w:cs="Calibri"/>
          <w:color w:val="0070C0"/>
          <w:sz w:val="24"/>
          <w:szCs w:val="24"/>
        </w:rPr>
        <w:t xml:space="preserve"> </w:t>
      </w:r>
      <w:r w:rsidR="009D3BAF" w:rsidRPr="009D3BAF">
        <w:rPr>
          <w:rFonts w:ascii="Calibri" w:hAnsi="Calibri" w:cs="Calibri"/>
          <w:i/>
          <w:color w:val="0070C0"/>
          <w:sz w:val="24"/>
          <w:szCs w:val="24"/>
        </w:rPr>
        <w:t xml:space="preserve">(Project </w:t>
      </w:r>
      <w:r w:rsidR="000E1988" w:rsidRPr="009D3BAF">
        <w:rPr>
          <w:rFonts w:ascii="Calibri" w:hAnsi="Calibri" w:cs="Calibri"/>
          <w:i/>
          <w:color w:val="0070C0"/>
          <w:sz w:val="24"/>
          <w:szCs w:val="24"/>
        </w:rPr>
        <w:t>INCLUDE</w:t>
      </w:r>
      <w:r w:rsidR="009D3BAF" w:rsidRPr="009D3BAF">
        <w:rPr>
          <w:rFonts w:ascii="Calibri" w:hAnsi="Calibri" w:cs="Calibri"/>
          <w:i/>
          <w:color w:val="0070C0"/>
          <w:sz w:val="24"/>
          <w:szCs w:val="24"/>
        </w:rPr>
        <w:t>)</w:t>
      </w:r>
    </w:p>
    <w:p w14:paraId="6F37624F" w14:textId="2CAB5A93" w:rsidR="00F96AEA" w:rsidRDefault="000E1988" w:rsidP="002F7415">
      <w:pPr>
        <w:spacing w:line="360" w:lineRule="auto"/>
        <w:ind w:left="-567"/>
        <w:jc w:val="both"/>
        <w:rPr>
          <w:rFonts w:ascii="Calibri" w:hAnsi="Calibri" w:cs="Calibri"/>
          <w:sz w:val="24"/>
          <w:szCs w:val="24"/>
        </w:rPr>
      </w:pPr>
      <w:r w:rsidRPr="000E1988">
        <w:rPr>
          <w:rFonts w:ascii="Calibri" w:hAnsi="Calibri" w:cs="Calibri"/>
          <w:sz w:val="24"/>
          <w:szCs w:val="24"/>
        </w:rPr>
        <w:t xml:space="preserve">We recognise that certain points in the academic year may be more stressful for students than others, and as such we wanted to explore what these points may be, and if there is anything we can do to mitigate this for students. As such, as </w:t>
      </w:r>
      <w:r w:rsidR="007812F0">
        <w:rPr>
          <w:rFonts w:ascii="Calibri" w:hAnsi="Calibri" w:cs="Calibri"/>
          <w:sz w:val="24"/>
          <w:szCs w:val="24"/>
        </w:rPr>
        <w:t xml:space="preserve">supporting </w:t>
      </w:r>
      <w:r w:rsidRPr="000E1988">
        <w:rPr>
          <w:rFonts w:ascii="Calibri" w:hAnsi="Calibri" w:cs="Calibri"/>
          <w:sz w:val="24"/>
          <w:szCs w:val="24"/>
        </w:rPr>
        <w:t>the Inclusive Curriculums Design (INCLUDE) project to examine the way in which curriculum at GCU is structured and produce recommendations which could help improve student wellbeing</w:t>
      </w:r>
      <w:r w:rsidR="00D71077">
        <w:rPr>
          <w:rFonts w:ascii="Calibri" w:hAnsi="Calibri" w:cs="Calibri"/>
          <w:sz w:val="24"/>
          <w:szCs w:val="24"/>
        </w:rPr>
        <w:t xml:space="preserve"> and ensuring an accessible curriculum</w:t>
      </w:r>
      <w:r w:rsidRPr="000E1988">
        <w:rPr>
          <w:rFonts w:ascii="Calibri" w:hAnsi="Calibri" w:cs="Calibri"/>
          <w:sz w:val="24"/>
          <w:szCs w:val="24"/>
        </w:rPr>
        <w:t xml:space="preserve">. </w:t>
      </w:r>
    </w:p>
    <w:p w14:paraId="150DD76B" w14:textId="77777777" w:rsidR="00F96AEA" w:rsidRDefault="00F96AEA">
      <w:pPr>
        <w:rPr>
          <w:rFonts w:ascii="Calibri" w:hAnsi="Calibri" w:cs="Calibri"/>
          <w:sz w:val="24"/>
          <w:szCs w:val="24"/>
        </w:rPr>
      </w:pPr>
      <w:r>
        <w:rPr>
          <w:rFonts w:ascii="Calibri" w:hAnsi="Calibri" w:cs="Calibri"/>
          <w:sz w:val="24"/>
          <w:szCs w:val="24"/>
        </w:rPr>
        <w:br w:type="page"/>
      </w:r>
    </w:p>
    <w:p w14:paraId="4E58B6C0" w14:textId="765F397B" w:rsidR="00B96622" w:rsidRDefault="00F96AEA" w:rsidP="00B96622">
      <w:pPr>
        <w:rPr>
          <w:lang w:eastAsia="en-GB"/>
        </w:rPr>
      </w:pPr>
      <w:r w:rsidRPr="00974B83">
        <w:rPr>
          <w:noProof/>
          <w:lang w:eastAsia="en-GB"/>
        </w:rPr>
        <w:lastRenderedPageBreak/>
        <mc:AlternateContent>
          <mc:Choice Requires="wpg">
            <w:drawing>
              <wp:anchor distT="0" distB="0" distL="114300" distR="114300" simplePos="0" relativeHeight="251756544" behindDoc="1" locked="0" layoutInCell="1" allowOverlap="1" wp14:anchorId="2CAC0767" wp14:editId="645F11DE">
                <wp:simplePos x="0" y="0"/>
                <wp:positionH relativeFrom="page">
                  <wp:posOffset>309880</wp:posOffset>
                </wp:positionH>
                <wp:positionV relativeFrom="margin">
                  <wp:posOffset>-492760</wp:posOffset>
                </wp:positionV>
                <wp:extent cx="6934200" cy="8356821"/>
                <wp:effectExtent l="0" t="0" r="0" b="6350"/>
                <wp:wrapNone/>
                <wp:docPr id="23" name="Group 23"/>
                <wp:cNvGraphicFramePr/>
                <a:graphic xmlns:a="http://schemas.openxmlformats.org/drawingml/2006/main">
                  <a:graphicData uri="http://schemas.microsoft.com/office/word/2010/wordprocessingGroup">
                    <wpg:wgp>
                      <wpg:cNvGrpSpPr/>
                      <wpg:grpSpPr>
                        <a:xfrm>
                          <a:off x="0" y="0"/>
                          <a:ext cx="6934200" cy="8356821"/>
                          <a:chOff x="-18962" y="50800"/>
                          <a:chExt cx="6934200" cy="8115301"/>
                        </a:xfrm>
                      </wpg:grpSpPr>
                      <wps:wsp>
                        <wps:cNvPr id="24" name="Rectangle 24"/>
                        <wps:cNvSpPr/>
                        <wps:spPr>
                          <a:xfrm>
                            <a:off x="0" y="50800"/>
                            <a:ext cx="6858000" cy="876300"/>
                          </a:xfrm>
                          <a:prstGeom prst="rect">
                            <a:avLst/>
                          </a:prstGeom>
                          <a:solidFill>
                            <a:srgbClr val="002060"/>
                          </a:solidFill>
                          <a:ln w="1587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4" y="1993901"/>
                            <a:ext cx="6858000" cy="6172200"/>
                          </a:xfrm>
                          <a:prstGeom prst="rect">
                            <a:avLst/>
                          </a:prstGeom>
                          <a:solidFill>
                            <a:srgbClr val="002060"/>
                          </a:solidFill>
                          <a:ln w="15875" cap="flat" cmpd="sng" algn="ctr">
                            <a:noFill/>
                            <a:prstDash val="solid"/>
                          </a:ln>
                          <a:effectLst/>
                        </wps:spPr>
                        <wps:txbx>
                          <w:txbxContent>
                            <w:p w14:paraId="0957299A" w14:textId="77777777" w:rsidR="00CA3B18" w:rsidRDefault="00CA3B18" w:rsidP="00F96AEA">
                              <w:pPr>
                                <w:pStyle w:val="NoSpacing"/>
                                <w:spacing w:before="120"/>
                                <w:jc w:val="center"/>
                                <w:rPr>
                                  <w:color w:val="FFFFFF" w:themeColor="background1"/>
                                </w:rPr>
                              </w:pPr>
                            </w:p>
                            <w:p w14:paraId="6FE3B316" w14:textId="77777777" w:rsidR="00CA3B18" w:rsidRDefault="00CA3B18" w:rsidP="00F96AEA">
                              <w:pPr>
                                <w:pStyle w:val="NoSpacing"/>
                                <w:spacing w:before="120"/>
                                <w:jc w:val="center"/>
                                <w:rPr>
                                  <w:color w:val="FFFFFF" w:themeColor="background1"/>
                                </w:rPr>
                              </w:pPr>
                              <w:r>
                                <w:rPr>
                                  <w:color w:val="FFFFFF" w:themeColor="background1"/>
                                </w:rPr>
                                <w:t>  </w:t>
                              </w:r>
                              <w:sdt>
                                <w:sdtPr>
                                  <w:rPr>
                                    <w:color w:val="FFFFFF" w:themeColor="background1"/>
                                  </w:rPr>
                                  <w:alias w:val="Address"/>
                                  <w:tag w:val=""/>
                                  <w:id w:val="1942408149"/>
                                  <w:showingPlcHdr/>
                                  <w:dataBinding w:prefixMappings="xmlns:ns0='http://schemas.microsoft.com/office/2006/coverPageProps' " w:xpath="/ns0:CoverPageProperties[1]/ns0:CompanyAddress[1]" w:storeItemID="{55AF091B-3C7A-41E3-B477-F2FDAA23CFDA}"/>
                                  <w:text/>
                                </w:sdtPr>
                                <w:sdtEndPr/>
                                <w:sdtContent>
                                  <w:r>
                                    <w:rPr>
                                      <w:color w:val="FFFFFF" w:themeColor="background1"/>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26" name="Text Box 26"/>
                        <wps:cNvSpPr txBox="1"/>
                        <wps:spPr>
                          <a:xfrm>
                            <a:off x="-18962" y="858086"/>
                            <a:ext cx="6934200" cy="1212014"/>
                          </a:xfrm>
                          <a:prstGeom prst="rect">
                            <a:avLst/>
                          </a:prstGeom>
                          <a:solidFill>
                            <a:sysClr val="window" lastClr="FFFFFF"/>
                          </a:solidFill>
                          <a:ln w="6350">
                            <a:noFill/>
                          </a:ln>
                          <a:effectLst/>
                        </wps:spPr>
                        <wps:txbx>
                          <w:txbxContent>
                            <w:sdt>
                              <w:sdtPr>
                                <w:rPr>
                                  <w:rFonts w:asciiTheme="majorHAnsi" w:eastAsiaTheme="majorEastAsia" w:hAnsiTheme="majorHAnsi" w:cstheme="majorBidi"/>
                                  <w:caps/>
                                  <w:sz w:val="72"/>
                                  <w:szCs w:val="72"/>
                                </w:rPr>
                                <w:alias w:val="Title"/>
                                <w:tag w:val=""/>
                                <w:id w:val="-1176343099"/>
                                <w:dataBinding w:prefixMappings="xmlns:ns0='http://purl.org/dc/elements/1.1/' xmlns:ns1='http://schemas.openxmlformats.org/package/2006/metadata/core-properties' " w:xpath="/ns1:coreProperties[1]/ns0:title[1]" w:storeItemID="{6C3C8BC8-F283-45AE-878A-BAB7291924A1}"/>
                                <w:text/>
                              </w:sdtPr>
                              <w:sdtEndPr/>
                              <w:sdtContent>
                                <w:p w14:paraId="3344D09A" w14:textId="0DF38C78" w:rsidR="00CA3B18" w:rsidRPr="00F96AEA" w:rsidRDefault="00CA3B18" w:rsidP="00F96AEA">
                                  <w:pPr>
                                    <w:pStyle w:val="NoSpacing"/>
                                    <w:jc w:val="center"/>
                                    <w:rPr>
                                      <w:rFonts w:asciiTheme="majorHAnsi" w:eastAsiaTheme="majorEastAsia" w:hAnsiTheme="majorHAnsi" w:cstheme="majorBidi"/>
                                      <w:caps/>
                                      <w:sz w:val="72"/>
                                      <w:szCs w:val="72"/>
                                    </w:rPr>
                                  </w:pPr>
                                  <w:r>
                                    <w:rPr>
                                      <w:rFonts w:asciiTheme="majorHAnsi" w:eastAsiaTheme="majorEastAsia" w:hAnsiTheme="majorHAnsi" w:cstheme="majorBidi"/>
                                      <w:caps/>
                                      <w:sz w:val="72"/>
                                      <w:szCs w:val="72"/>
                                    </w:rPr>
                                    <w:t>2018-19</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CAC0767" id="Group 23" o:spid="_x0000_s1033" style="position:absolute;margin-left:24.4pt;margin-top:-38.8pt;width:546pt;height:658pt;z-index:-251559936;mso-position-horizontal-relative:page;mso-position-vertical-relative:margin" coordorigin="-189,508" coordsize="69342,81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">
                <v:rect id="Rectangle 24" o:spid="_x0000_s1034" style="position:absolute;top:508;width:68580;height:8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" fillcolor="#002060" stroked="f" strokeweight="1.25pt"/>
                <v:rect id="Rectangle 25" o:spid="_x0000_s1035" style="position:absolute;top:19939;width:68579;height:6172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" fillcolor="#002060" stroked="f" strokeweight="1.25pt">
                  <v:textbox inset="36pt,57.6pt,36pt,36pt">
                    <w:txbxContent>
                      <w:p w14:paraId="0957299A" w14:textId="77777777" w:rsidR="00CA3B18" w:rsidRDefault="00CA3B18" w:rsidP="00F96AEA">
                        <w:pPr>
                          <w:pStyle w:val="NoSpacing"/>
                          <w:spacing w:before="120"/>
                          <w:jc w:val="center"/>
                          <w:rPr>
                            <w:color w:val="FFFFFF" w:themeColor="background1"/>
                          </w:rPr>
                        </w:pPr>
                      </w:p>
                      <w:p w14:paraId="6FE3B316" w14:textId="77777777" w:rsidR="00CA3B18" w:rsidRDefault="00CA3B18" w:rsidP="00F96AEA">
                        <w:pPr>
                          <w:pStyle w:val="NoSpacing"/>
                          <w:spacing w:before="120"/>
                          <w:jc w:val="center"/>
                          <w:rPr>
                            <w:color w:val="FFFFFF" w:themeColor="background1"/>
                          </w:rPr>
                        </w:pPr>
                        <w:r>
                          <w:rPr>
                            <w:color w:val="FFFFFF" w:themeColor="background1"/>
                          </w:rPr>
                          <w:t>  </w:t>
                        </w:r>
                        <w:sdt>
                          <w:sdtPr>
                            <w:rPr>
                              <w:color w:val="FFFFFF" w:themeColor="background1"/>
                            </w:rPr>
                            <w:alias w:val="Address"/>
                            <w:tag w:val=""/>
                            <w:id w:val="1942408149"/>
                            <w:showingPlcHdr/>
                            <w:dataBinding w:prefixMappings="xmlns:ns0='http://schemas.microsoft.com/office/2006/coverPageProps' " w:xpath="/ns0:CoverPageProperties[1]/ns0:CompanyAddress[1]" w:storeItemID="{55AF091B-3C7A-41E3-B477-F2FDAA23CFDA}"/>
                            <w:text/>
                          </w:sdtPr>
                          <w:sdtContent>
                            <w:r>
                              <w:rPr>
                                <w:color w:val="FFFFFF" w:themeColor="background1"/>
                              </w:rPr>
                              <w:t xml:space="preserve">     </w:t>
                            </w:r>
                          </w:sdtContent>
                        </w:sdt>
                      </w:p>
                    </w:txbxContent>
                  </v:textbox>
                </v:rect>
                <v:shape id="Text Box 26" o:spid="_x0000_s1036" type="#_x0000_t202" style="position:absolute;left:-189;top:8580;width:69341;height:12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" fillcolor="window" stroked="f" strokeweight=".5pt">
                  <v:textbox inset="36pt,7.2pt,36pt,7.2pt">
                    <w:txbxContent>
                      <w:sdt>
                        <w:sdtPr>
                          <w:rPr>
                            <w:rFonts w:asciiTheme="majorHAnsi" w:eastAsiaTheme="majorEastAsia" w:hAnsiTheme="majorHAnsi" w:cstheme="majorBidi"/>
                            <w:caps/>
                            <w:sz w:val="72"/>
                            <w:szCs w:val="72"/>
                          </w:rPr>
                          <w:alias w:val="Title"/>
                          <w:tag w:val=""/>
                          <w:id w:val="-1176343099"/>
                          <w:dataBinding w:prefixMappings="xmlns:ns0='http://purl.org/dc/elements/1.1/' xmlns:ns1='http://schemas.openxmlformats.org/package/2006/metadata/core-properties' " w:xpath="/ns1:coreProperties[1]/ns0:title[1]" w:storeItemID="{6C3C8BC8-F283-45AE-878A-BAB7291924A1}"/>
                          <w:text/>
                        </w:sdtPr>
                        <w:sdtContent>
                          <w:p w14:paraId="3344D09A" w14:textId="0DF38C78" w:rsidR="00CA3B18" w:rsidRPr="00F96AEA" w:rsidRDefault="00CA3B18" w:rsidP="00F96AEA">
                            <w:pPr>
                              <w:pStyle w:val="NoSpacing"/>
                              <w:jc w:val="center"/>
                              <w:rPr>
                                <w:rFonts w:asciiTheme="majorHAnsi" w:eastAsiaTheme="majorEastAsia" w:hAnsiTheme="majorHAnsi" w:cstheme="majorBidi"/>
                                <w:caps/>
                                <w:sz w:val="72"/>
                                <w:szCs w:val="72"/>
                              </w:rPr>
                            </w:pPr>
                            <w:r>
                              <w:rPr>
                                <w:rFonts w:asciiTheme="majorHAnsi" w:eastAsiaTheme="majorEastAsia" w:hAnsiTheme="majorHAnsi" w:cstheme="majorBidi"/>
                                <w:caps/>
                                <w:sz w:val="72"/>
                                <w:szCs w:val="72"/>
                              </w:rPr>
                              <w:t>2018-19</w:t>
                            </w:r>
                          </w:p>
                        </w:sdtContent>
                      </w:sdt>
                    </w:txbxContent>
                  </v:textbox>
                </v:shape>
                <w10:wrap anchorx="page" anchory="margin"/>
              </v:group>
            </w:pict>
          </mc:Fallback>
        </mc:AlternateContent>
      </w:r>
      <w:r w:rsidR="00B96622" w:rsidRPr="00974B83">
        <w:rPr>
          <w:noProof/>
          <w:lang w:eastAsia="en-GB"/>
        </w:rPr>
        <mc:AlternateContent>
          <mc:Choice Requires="wpg">
            <w:drawing>
              <wp:anchor distT="0" distB="0" distL="114300" distR="114300" simplePos="0" relativeHeight="251763712" behindDoc="1" locked="0" layoutInCell="1" allowOverlap="1" wp14:anchorId="2388BABA" wp14:editId="4F704650">
                <wp:simplePos x="0" y="0"/>
                <wp:positionH relativeFrom="page">
                  <wp:posOffset>311847</wp:posOffset>
                </wp:positionH>
                <wp:positionV relativeFrom="margin">
                  <wp:posOffset>-491556</wp:posOffset>
                </wp:positionV>
                <wp:extent cx="6934200" cy="8356600"/>
                <wp:effectExtent l="0" t="0" r="0" b="6350"/>
                <wp:wrapNone/>
                <wp:docPr id="27" name="Group 27"/>
                <wp:cNvGraphicFramePr/>
                <a:graphic xmlns:a="http://schemas.openxmlformats.org/drawingml/2006/main">
                  <a:graphicData uri="http://schemas.microsoft.com/office/word/2010/wordprocessingGroup">
                    <wpg:wgp>
                      <wpg:cNvGrpSpPr/>
                      <wpg:grpSpPr>
                        <a:xfrm>
                          <a:off x="0" y="0"/>
                          <a:ext cx="6934200" cy="8356600"/>
                          <a:chOff x="-18962" y="50800"/>
                          <a:chExt cx="6934200" cy="8115086"/>
                        </a:xfrm>
                      </wpg:grpSpPr>
                      <wps:wsp>
                        <wps:cNvPr id="28" name="Rectangle 28"/>
                        <wps:cNvSpPr/>
                        <wps:spPr>
                          <a:xfrm>
                            <a:off x="0" y="50800"/>
                            <a:ext cx="6858000" cy="876300"/>
                          </a:xfrm>
                          <a:prstGeom prst="rect">
                            <a:avLst/>
                          </a:prstGeom>
                          <a:solidFill>
                            <a:srgbClr val="002060"/>
                          </a:solidFill>
                          <a:ln w="1587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29"/>
                        <wps:cNvSpPr/>
                        <wps:spPr>
                          <a:xfrm>
                            <a:off x="-4" y="1108155"/>
                            <a:ext cx="6858000" cy="7057731"/>
                          </a:xfrm>
                          <a:prstGeom prst="rect">
                            <a:avLst/>
                          </a:prstGeom>
                          <a:solidFill>
                            <a:srgbClr val="002060"/>
                          </a:solidFill>
                          <a:ln w="15875" cap="flat" cmpd="sng" algn="ctr">
                            <a:noFill/>
                            <a:prstDash val="solid"/>
                          </a:ln>
                          <a:effectLst/>
                        </wps:spPr>
                        <wps:txbx>
                          <w:txbxContent>
                            <w:p w14:paraId="3F57D38F" w14:textId="77777777" w:rsidR="00CA3B18" w:rsidRDefault="00CA3B18" w:rsidP="00B96622">
                              <w:pPr>
                                <w:pStyle w:val="NoSpacing"/>
                                <w:spacing w:before="120"/>
                                <w:jc w:val="center"/>
                                <w:rPr>
                                  <w:color w:val="FFFFFF" w:themeColor="background1"/>
                                </w:rPr>
                              </w:pPr>
                            </w:p>
                            <w:p w14:paraId="275BDBD5" w14:textId="77777777" w:rsidR="00CA3B18" w:rsidRDefault="00CA3B18" w:rsidP="00B96622">
                              <w:pPr>
                                <w:pStyle w:val="NoSpacing"/>
                                <w:spacing w:before="120"/>
                                <w:jc w:val="center"/>
                                <w:rPr>
                                  <w:color w:val="FFFFFF" w:themeColor="background1"/>
                                </w:rPr>
                              </w:pPr>
                              <w:r>
                                <w:rPr>
                                  <w:color w:val="FFFFFF" w:themeColor="background1"/>
                                </w:rPr>
                                <w:t>  </w:t>
                              </w:r>
                              <w:sdt>
                                <w:sdtPr>
                                  <w:rPr>
                                    <w:color w:val="FFFFFF" w:themeColor="background1"/>
                                  </w:rPr>
                                  <w:alias w:val="Address"/>
                                  <w:tag w:val=""/>
                                  <w:id w:val="-48848663"/>
                                  <w:showingPlcHdr/>
                                  <w:dataBinding w:prefixMappings="xmlns:ns0='http://schemas.microsoft.com/office/2006/coverPageProps' " w:xpath="/ns0:CoverPageProperties[1]/ns0:CompanyAddress[1]" w:storeItemID="{55AF091B-3C7A-41E3-B477-F2FDAA23CFDA}"/>
                                  <w:text/>
                                </w:sdtPr>
                                <w:sdtEndPr/>
                                <w:sdtContent>
                                  <w:r>
                                    <w:rPr>
                                      <w:color w:val="FFFFFF" w:themeColor="background1"/>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30" name="Text Box 30"/>
                        <wps:cNvSpPr txBox="1"/>
                        <wps:spPr>
                          <a:xfrm>
                            <a:off x="-18962" y="446015"/>
                            <a:ext cx="6934200" cy="631345"/>
                          </a:xfrm>
                          <a:prstGeom prst="rect">
                            <a:avLst/>
                          </a:prstGeom>
                          <a:solidFill>
                            <a:sysClr val="window" lastClr="FFFFFF"/>
                          </a:solidFill>
                          <a:ln w="6350">
                            <a:noFill/>
                          </a:ln>
                          <a:effectLst/>
                        </wps:spPr>
                        <wps:txbx>
                          <w:txbxContent>
                            <w:p w14:paraId="7399723E" w14:textId="58A8DE85" w:rsidR="00CA3B18" w:rsidRPr="00B96622" w:rsidRDefault="00CA3B18" w:rsidP="00B96622">
                              <w:pPr>
                                <w:pStyle w:val="NoSpacing"/>
                                <w:jc w:val="center"/>
                                <w:rPr>
                                  <w:rFonts w:asciiTheme="majorHAnsi" w:eastAsiaTheme="majorEastAsia" w:hAnsiTheme="majorHAnsi" w:cstheme="majorBidi"/>
                                  <w:caps/>
                                  <w:sz w:val="72"/>
                                  <w:szCs w:val="72"/>
                                  <w:lang w:val="en-GB"/>
                                </w:rPr>
                              </w:pPr>
                              <w:r w:rsidRPr="00B96622">
                                <w:rPr>
                                  <w:rFonts w:asciiTheme="majorHAnsi" w:eastAsiaTheme="majorEastAsia" w:hAnsiTheme="majorHAnsi" w:cstheme="majorBidi"/>
                                  <w:caps/>
                                  <w:sz w:val="72"/>
                                  <w:szCs w:val="72"/>
                                  <w:lang w:val="en-GB"/>
                                </w:rPr>
                                <w:t>2017-18</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388BABA" id="Group 27" o:spid="_x0000_s1037" style="position:absolute;margin-left:24.55pt;margin-top:-38.7pt;width:546pt;height:658pt;z-index:-251552768;mso-position-horizontal-relative:page;mso-position-vertical-relative:margin" coordorigin="-189,508" coordsize="69342,8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">
                <v:rect id="Rectangle 28" o:spid="_x0000_s1038" style="position:absolute;top:508;width:68580;height:8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" fillcolor="#002060" stroked="f" strokeweight="1.25pt"/>
                <v:rect id="Rectangle 29" o:spid="_x0000_s1039" style="position:absolute;top:11081;width:68579;height:7057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" fillcolor="#002060" stroked="f" strokeweight="1.25pt">
                  <v:textbox inset="36pt,57.6pt,36pt,36pt">
                    <w:txbxContent>
                      <w:p w14:paraId="3F57D38F" w14:textId="77777777" w:rsidR="00CA3B18" w:rsidRDefault="00CA3B18" w:rsidP="00B96622">
                        <w:pPr>
                          <w:pStyle w:val="NoSpacing"/>
                          <w:spacing w:before="120"/>
                          <w:jc w:val="center"/>
                          <w:rPr>
                            <w:color w:val="FFFFFF" w:themeColor="background1"/>
                          </w:rPr>
                        </w:pPr>
                      </w:p>
                      <w:p w14:paraId="275BDBD5" w14:textId="77777777" w:rsidR="00CA3B18" w:rsidRDefault="00CA3B18" w:rsidP="00B96622">
                        <w:pPr>
                          <w:pStyle w:val="NoSpacing"/>
                          <w:spacing w:before="120"/>
                          <w:jc w:val="center"/>
                          <w:rPr>
                            <w:color w:val="FFFFFF" w:themeColor="background1"/>
                          </w:rPr>
                        </w:pPr>
                        <w:r>
                          <w:rPr>
                            <w:color w:val="FFFFFF" w:themeColor="background1"/>
                          </w:rPr>
                          <w:t>  </w:t>
                        </w:r>
                        <w:sdt>
                          <w:sdtPr>
                            <w:rPr>
                              <w:color w:val="FFFFFF" w:themeColor="background1"/>
                            </w:rPr>
                            <w:alias w:val="Address"/>
                            <w:tag w:val=""/>
                            <w:id w:val="-48848663"/>
                            <w:showingPlcHdr/>
                            <w:dataBinding w:prefixMappings="xmlns:ns0='http://schemas.microsoft.com/office/2006/coverPageProps' " w:xpath="/ns0:CoverPageProperties[1]/ns0:CompanyAddress[1]" w:storeItemID="{55AF091B-3C7A-41E3-B477-F2FDAA23CFDA}"/>
                            <w:text/>
                          </w:sdtPr>
                          <w:sdtContent>
                            <w:r>
                              <w:rPr>
                                <w:color w:val="FFFFFF" w:themeColor="background1"/>
                              </w:rPr>
                              <w:t xml:space="preserve">     </w:t>
                            </w:r>
                          </w:sdtContent>
                        </w:sdt>
                      </w:p>
                    </w:txbxContent>
                  </v:textbox>
                </v:rect>
                <v:shape id="Text Box 30" o:spid="_x0000_s1040" type="#_x0000_t202" style="position:absolute;left:-189;top:4460;width:69341;height:63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" fillcolor="window" stroked="f" strokeweight=".5pt">
                  <v:textbox inset="36pt,7.2pt,36pt,7.2pt">
                    <w:txbxContent>
                      <w:p w14:paraId="7399723E" w14:textId="58A8DE85" w:rsidR="00CA3B18" w:rsidRPr="00B96622" w:rsidRDefault="00CA3B18" w:rsidP="00B96622">
                        <w:pPr>
                          <w:pStyle w:val="NoSpacing"/>
                          <w:jc w:val="center"/>
                          <w:rPr>
                            <w:rFonts w:asciiTheme="majorHAnsi" w:eastAsiaTheme="majorEastAsia" w:hAnsiTheme="majorHAnsi" w:cstheme="majorBidi"/>
                            <w:caps/>
                            <w:sz w:val="72"/>
                            <w:szCs w:val="72"/>
                            <w:lang w:val="en-GB"/>
                          </w:rPr>
                        </w:pPr>
                        <w:r w:rsidRPr="00B96622">
                          <w:rPr>
                            <w:rFonts w:asciiTheme="majorHAnsi" w:eastAsiaTheme="majorEastAsia" w:hAnsiTheme="majorHAnsi" w:cstheme="majorBidi"/>
                            <w:caps/>
                            <w:sz w:val="72"/>
                            <w:szCs w:val="72"/>
                            <w:lang w:val="en-GB"/>
                          </w:rPr>
                          <w:t>2017-18</w:t>
                        </w:r>
                      </w:p>
                    </w:txbxContent>
                  </v:textbox>
                </v:shape>
                <w10:wrap anchorx="page" anchory="margin"/>
              </v:group>
            </w:pict>
          </mc:Fallback>
        </mc:AlternateContent>
      </w:r>
      <w:r w:rsidR="00B96622">
        <w:rPr>
          <w:lang w:eastAsia="en-GB"/>
        </w:rPr>
        <w:tab/>
      </w:r>
      <w:r w:rsidR="00B96622">
        <w:rPr>
          <w:lang w:eastAsia="en-GB"/>
        </w:rPr>
        <w:tab/>
      </w:r>
    </w:p>
    <w:p w14:paraId="3C67B738" w14:textId="5B09C77E" w:rsidR="00B96622" w:rsidRDefault="00B96622" w:rsidP="00B96622">
      <w:pPr>
        <w:tabs>
          <w:tab w:val="left" w:pos="7520"/>
        </w:tabs>
        <w:rPr>
          <w:rFonts w:ascii="Calibri" w:eastAsia="Times New Roman" w:hAnsi="Calibri" w:cs="Calibri"/>
          <w:i/>
          <w:color w:val="000000"/>
          <w:sz w:val="24"/>
          <w:szCs w:val="24"/>
          <w:lang w:eastAsia="en-GB"/>
        </w:rPr>
      </w:pPr>
      <w:r w:rsidRPr="005041F9">
        <w:rPr>
          <w:rFonts w:ascii="Calibri" w:hAnsi="Calibri" w:cs="Calibri"/>
          <w:b/>
          <w:noProof/>
          <w:color w:val="0070C0"/>
          <w:sz w:val="40"/>
          <w:szCs w:val="40"/>
          <w:lang w:eastAsia="en-GB"/>
        </w:rPr>
        <w:drawing>
          <wp:anchor distT="0" distB="0" distL="114300" distR="114300" simplePos="0" relativeHeight="251762688" behindDoc="1" locked="0" layoutInCell="1" allowOverlap="1" wp14:anchorId="2146559D" wp14:editId="56F2B7B3">
            <wp:simplePos x="0" y="0"/>
            <wp:positionH relativeFrom="column">
              <wp:posOffset>3243580</wp:posOffset>
            </wp:positionH>
            <wp:positionV relativeFrom="paragraph">
              <wp:posOffset>8052435</wp:posOffset>
            </wp:positionV>
            <wp:extent cx="1643380" cy="847725"/>
            <wp:effectExtent l="0" t="0" r="0" b="9525"/>
            <wp:wrapTight wrapText="bothSides">
              <wp:wrapPolygon edited="0">
                <wp:start x="0" y="0"/>
                <wp:lineTo x="0" y="21357"/>
                <wp:lineTo x="21283" y="21357"/>
                <wp:lineTo x="21283" y="0"/>
                <wp:lineTo x="0" y="0"/>
              </wp:wrapPolygon>
            </wp:wrapTight>
            <wp:docPr id="192" name="Picture 192" descr="Small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all Logo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3380" cy="847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41F9">
        <w:rPr>
          <w:rFonts w:ascii="Calibri" w:hAnsi="Calibri" w:cs="Calibri"/>
          <w:b/>
          <w:noProof/>
          <w:color w:val="0070C0"/>
          <w:sz w:val="40"/>
          <w:szCs w:val="40"/>
          <w:lang w:eastAsia="en-GB"/>
        </w:rPr>
        <w:drawing>
          <wp:anchor distT="0" distB="0" distL="114300" distR="114300" simplePos="0" relativeHeight="251761664" behindDoc="1" locked="0" layoutInCell="1" allowOverlap="1" wp14:anchorId="518E6EDD" wp14:editId="603FE954">
            <wp:simplePos x="0" y="0"/>
            <wp:positionH relativeFrom="margin">
              <wp:posOffset>1583690</wp:posOffset>
            </wp:positionH>
            <wp:positionV relativeFrom="paragraph">
              <wp:posOffset>8109585</wp:posOffset>
            </wp:positionV>
            <wp:extent cx="1412875" cy="796925"/>
            <wp:effectExtent l="0" t="0" r="0" b="3175"/>
            <wp:wrapTight wrapText="bothSides">
              <wp:wrapPolygon edited="0">
                <wp:start x="3204" y="0"/>
                <wp:lineTo x="0" y="2582"/>
                <wp:lineTo x="0" y="13425"/>
                <wp:lineTo x="582" y="19621"/>
                <wp:lineTo x="4369" y="21170"/>
                <wp:lineTo x="11067" y="21170"/>
                <wp:lineTo x="12814" y="21170"/>
                <wp:lineTo x="21260" y="18072"/>
                <wp:lineTo x="21260" y="14974"/>
                <wp:lineTo x="12232" y="7229"/>
                <wp:lineTo x="9902" y="2582"/>
                <wp:lineTo x="7863" y="0"/>
                <wp:lineTo x="3204" y="0"/>
              </wp:wrapPolygon>
            </wp:wrapTight>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culogo.png"/>
                    <pic:cNvPicPr/>
                  </pic:nvPicPr>
                  <pic:blipFill>
                    <a:blip r:embed="rId8">
                      <a:extLst>
                        <a:ext uri="{28A0092B-C50C-407E-A947-70E740481C1C}">
                          <a14:useLocalDpi xmlns:a14="http://schemas.microsoft.com/office/drawing/2010/main" val="0"/>
                        </a:ext>
                      </a:extLst>
                    </a:blip>
                    <a:stretch>
                      <a:fillRect/>
                    </a:stretch>
                  </pic:blipFill>
                  <pic:spPr>
                    <a:xfrm>
                      <a:off x="0" y="0"/>
                      <a:ext cx="1412875" cy="796925"/>
                    </a:xfrm>
                    <a:prstGeom prst="rect">
                      <a:avLst/>
                    </a:prstGeom>
                  </pic:spPr>
                </pic:pic>
              </a:graphicData>
            </a:graphic>
            <wp14:sizeRelH relativeFrom="margin">
              <wp14:pctWidth>0</wp14:pctWidth>
            </wp14:sizeRelH>
            <wp14:sizeRelV relativeFrom="margin">
              <wp14:pctHeight>0</wp14:pctHeight>
            </wp14:sizeRelV>
          </wp:anchor>
        </w:drawing>
      </w:r>
      <w:r w:rsidRPr="005041F9">
        <w:rPr>
          <w:rFonts w:ascii="Calibri" w:hAnsi="Calibri" w:cs="Calibri"/>
          <w:b/>
          <w:noProof/>
          <w:color w:val="0070C0"/>
          <w:sz w:val="40"/>
          <w:szCs w:val="40"/>
          <w:lang w:eastAsia="en-GB"/>
        </w:rPr>
        <w:drawing>
          <wp:anchor distT="0" distB="0" distL="114300" distR="114300" simplePos="0" relativeHeight="251759616" behindDoc="1" locked="0" layoutInCell="1" allowOverlap="1" wp14:anchorId="0EE71B94" wp14:editId="5319AAFF">
            <wp:simplePos x="0" y="0"/>
            <wp:positionH relativeFrom="margin">
              <wp:posOffset>-571500</wp:posOffset>
            </wp:positionH>
            <wp:positionV relativeFrom="paragraph">
              <wp:posOffset>8043545</wp:posOffset>
            </wp:positionV>
            <wp:extent cx="1905000" cy="866140"/>
            <wp:effectExtent l="0" t="0" r="0" b="0"/>
            <wp:wrapThrough wrapText="bothSides">
              <wp:wrapPolygon edited="0">
                <wp:start x="0" y="0"/>
                <wp:lineTo x="0" y="20903"/>
                <wp:lineTo x="21384" y="20903"/>
                <wp:lineTo x="21384" y="0"/>
                <wp:lineTo x="0" y="0"/>
              </wp:wrapPolygon>
            </wp:wrapThrough>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CU-Students-Association-logo-CUT.gif"/>
                    <pic:cNvPicPr/>
                  </pic:nvPicPr>
                  <pic:blipFill rotWithShape="1">
                    <a:blip r:embed="rId11">
                      <a:extLst>
                        <a:ext uri="{28A0092B-C50C-407E-A947-70E740481C1C}">
                          <a14:useLocalDpi xmlns:a14="http://schemas.microsoft.com/office/drawing/2010/main" val="0"/>
                        </a:ext>
                      </a:extLst>
                    </a:blip>
                    <a:srcRect b="32499"/>
                    <a:stretch/>
                  </pic:blipFill>
                  <pic:spPr bwMode="auto">
                    <a:xfrm>
                      <a:off x="0" y="0"/>
                      <a:ext cx="1905000" cy="8661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041F9">
        <w:rPr>
          <w:rFonts w:ascii="Calibri" w:hAnsi="Calibri" w:cs="Calibri"/>
          <w:b/>
          <w:noProof/>
          <w:color w:val="0070C0"/>
          <w:sz w:val="40"/>
          <w:szCs w:val="40"/>
          <w:lang w:eastAsia="en-GB"/>
        </w:rPr>
        <w:drawing>
          <wp:anchor distT="0" distB="0" distL="114300" distR="114300" simplePos="0" relativeHeight="251760640" behindDoc="1" locked="0" layoutInCell="1" allowOverlap="1" wp14:anchorId="1AC1D540" wp14:editId="191EBF36">
            <wp:simplePos x="0" y="0"/>
            <wp:positionH relativeFrom="page">
              <wp:posOffset>5947410</wp:posOffset>
            </wp:positionH>
            <wp:positionV relativeFrom="paragraph">
              <wp:posOffset>7741285</wp:posOffset>
            </wp:positionV>
            <wp:extent cx="1282700" cy="1168400"/>
            <wp:effectExtent l="0" t="0" r="0" b="0"/>
            <wp:wrapTight wrapText="bothSides">
              <wp:wrapPolygon edited="0">
                <wp:start x="0" y="0"/>
                <wp:lineTo x="0" y="21130"/>
                <wp:lineTo x="21172" y="21130"/>
                <wp:lineTo x="21172" y="0"/>
                <wp:lineTo x="0" y="0"/>
              </wp:wrapPolygon>
            </wp:wrapTight>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2700" cy="1168400"/>
                    </a:xfrm>
                    <a:prstGeom prst="rect">
                      <a:avLst/>
                    </a:prstGeom>
                    <a:noFill/>
                    <a:ln>
                      <a:noFill/>
                    </a:ln>
                  </pic:spPr>
                </pic:pic>
              </a:graphicData>
            </a:graphic>
          </wp:anchor>
        </w:drawing>
      </w:r>
    </w:p>
    <w:p w14:paraId="71ECC684" w14:textId="0BBFC4EF" w:rsidR="00B96622" w:rsidRDefault="0099366F" w:rsidP="00B96622">
      <w:pPr>
        <w:rPr>
          <w:rFonts w:ascii="Calibri" w:eastAsia="Times New Roman" w:hAnsi="Calibri" w:cs="Calibri"/>
          <w:i/>
          <w:color w:val="000000"/>
          <w:sz w:val="24"/>
          <w:szCs w:val="24"/>
          <w:lang w:eastAsia="en-GB"/>
        </w:rPr>
      </w:pPr>
      <w:r>
        <w:rPr>
          <w:noProof/>
          <w:lang w:eastAsia="en-GB"/>
        </w:rPr>
        <w:drawing>
          <wp:anchor distT="0" distB="0" distL="114300" distR="114300" simplePos="0" relativeHeight="251768832" behindDoc="0" locked="0" layoutInCell="1" allowOverlap="1" wp14:anchorId="694B0975" wp14:editId="1F293F14">
            <wp:simplePos x="0" y="0"/>
            <wp:positionH relativeFrom="margin">
              <wp:align>left</wp:align>
            </wp:positionH>
            <wp:positionV relativeFrom="paragraph">
              <wp:posOffset>417195</wp:posOffset>
            </wp:positionV>
            <wp:extent cx="5511800" cy="6378575"/>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5511800" cy="6378575"/>
                    </a:xfrm>
                    <a:prstGeom prst="rect">
                      <a:avLst/>
                    </a:prstGeom>
                  </pic:spPr>
                </pic:pic>
              </a:graphicData>
            </a:graphic>
            <wp14:sizeRelH relativeFrom="margin">
              <wp14:pctWidth>0</wp14:pctWidth>
            </wp14:sizeRelH>
            <wp14:sizeRelV relativeFrom="margin">
              <wp14:pctHeight>0</wp14:pctHeight>
            </wp14:sizeRelV>
          </wp:anchor>
        </w:drawing>
      </w:r>
      <w:r w:rsidR="00B96622">
        <w:rPr>
          <w:rFonts w:ascii="Calibri" w:eastAsia="Times New Roman" w:hAnsi="Calibri" w:cs="Calibri"/>
          <w:i/>
          <w:color w:val="000000"/>
          <w:sz w:val="24"/>
          <w:szCs w:val="24"/>
          <w:lang w:eastAsia="en-GB"/>
        </w:rPr>
        <w:br w:type="page"/>
      </w:r>
    </w:p>
    <w:p w14:paraId="60ADC165" w14:textId="4A6ACEC8" w:rsidR="000C249A" w:rsidRPr="00F96AEA" w:rsidRDefault="000C249A" w:rsidP="002F7415">
      <w:pPr>
        <w:tabs>
          <w:tab w:val="left" w:pos="7520"/>
        </w:tabs>
        <w:jc w:val="center"/>
        <w:rPr>
          <w:rFonts w:ascii="Calibri" w:hAnsi="Calibri" w:cs="Calibri"/>
          <w:sz w:val="24"/>
          <w:szCs w:val="24"/>
        </w:rPr>
      </w:pPr>
      <w:r w:rsidRPr="00F96AEA">
        <w:rPr>
          <w:rFonts w:ascii="Calibri" w:hAnsi="Calibri" w:cs="Calibri"/>
          <w:b/>
          <w:color w:val="0070C0"/>
          <w:sz w:val="40"/>
          <w:szCs w:val="40"/>
        </w:rPr>
        <w:lastRenderedPageBreak/>
        <w:t>2017-18 Action Plan</w:t>
      </w:r>
    </w:p>
    <w:p w14:paraId="6C7BE3A2" w14:textId="77777777" w:rsidR="009334F0" w:rsidRPr="005041F9" w:rsidRDefault="009334F0" w:rsidP="002F7415">
      <w:pPr>
        <w:spacing w:line="360" w:lineRule="auto"/>
        <w:ind w:left="-567" w:right="-613"/>
        <w:jc w:val="both"/>
        <w:rPr>
          <w:rFonts w:ascii="Calibri" w:hAnsi="Calibri" w:cs="Calibri"/>
          <w:b/>
          <w:color w:val="0070C0"/>
          <w:sz w:val="32"/>
          <w:szCs w:val="32"/>
          <w:u w:val="single"/>
        </w:rPr>
      </w:pPr>
      <w:r w:rsidRPr="005041F9">
        <w:rPr>
          <w:rFonts w:ascii="Calibri" w:hAnsi="Calibri" w:cs="Calibri"/>
          <w:b/>
          <w:color w:val="0070C0"/>
          <w:sz w:val="32"/>
          <w:szCs w:val="32"/>
          <w:u w:val="single"/>
        </w:rPr>
        <w:t>Support Services Promotion</w:t>
      </w:r>
    </w:p>
    <w:p w14:paraId="67D8A553" w14:textId="056786DB" w:rsidR="009334F0" w:rsidRPr="009334F0" w:rsidRDefault="009334F0" w:rsidP="002F7415">
      <w:pPr>
        <w:spacing w:line="360" w:lineRule="auto"/>
        <w:ind w:left="-567" w:right="-613"/>
        <w:jc w:val="both"/>
        <w:rPr>
          <w:rFonts w:ascii="Calibri" w:hAnsi="Calibri" w:cs="Calibri"/>
        </w:rPr>
      </w:pPr>
      <w:r w:rsidRPr="009334F0">
        <w:rPr>
          <w:rFonts w:ascii="Calibri" w:hAnsi="Calibri" w:cs="Calibri"/>
        </w:rPr>
        <w:t xml:space="preserve">Within both the </w:t>
      </w:r>
      <w:r w:rsidR="00731104" w:rsidRPr="009334F0">
        <w:rPr>
          <w:rFonts w:ascii="Calibri" w:hAnsi="Calibri" w:cs="Calibri"/>
        </w:rPr>
        <w:t>Students’ Association</w:t>
      </w:r>
      <w:r w:rsidRPr="009334F0">
        <w:rPr>
          <w:rFonts w:ascii="Calibri" w:hAnsi="Calibri" w:cs="Calibri"/>
        </w:rPr>
        <w:t xml:space="preserve"> and University there is a wealth of student facing support services which aim to positively impact upon the lives of students and their wellbeing. It is therefore essential that the current services which are available to GCU students are effectively highlighted so students know where to go for support.</w:t>
      </w:r>
      <w:r w:rsidRPr="009334F0">
        <w:rPr>
          <w:rFonts w:ascii="Calibri" w:hAnsi="Calibri" w:cs="Calibri"/>
          <w:color w:val="FF0000"/>
        </w:rPr>
        <w:t xml:space="preserve"> </w:t>
      </w:r>
    </w:p>
    <w:p w14:paraId="5529B8BA" w14:textId="4DC89FC9" w:rsidR="009334F0" w:rsidRPr="009334F0" w:rsidRDefault="009334F0" w:rsidP="002F7415">
      <w:pPr>
        <w:spacing w:line="360" w:lineRule="auto"/>
        <w:ind w:left="-567" w:right="-613"/>
        <w:jc w:val="both"/>
        <w:rPr>
          <w:rFonts w:ascii="Calibri" w:hAnsi="Calibri" w:cs="Calibri"/>
        </w:rPr>
      </w:pPr>
      <w:r w:rsidRPr="009334F0">
        <w:rPr>
          <w:rFonts w:ascii="Calibri" w:hAnsi="Calibri" w:cs="Calibri"/>
        </w:rPr>
        <w:t xml:space="preserve">The hope is that by focusing on this objective, we can not only see an increase in student wellbeing at GCU, but also an increase in appropriate support service contact. </w:t>
      </w:r>
    </w:p>
    <w:p w14:paraId="2D54E8DA" w14:textId="448B0908" w:rsidR="009334F0" w:rsidRPr="009334F0" w:rsidRDefault="001C1D57" w:rsidP="002F7415">
      <w:pPr>
        <w:pStyle w:val="Heading1"/>
        <w:numPr>
          <w:ilvl w:val="0"/>
          <w:numId w:val="2"/>
        </w:numPr>
        <w:spacing w:line="360" w:lineRule="auto"/>
        <w:ind w:left="-567" w:hanging="284"/>
        <w:jc w:val="both"/>
        <w:rPr>
          <w:rFonts w:cs="Calibri"/>
          <w:color w:val="0070C0"/>
          <w:sz w:val="28"/>
          <w:szCs w:val="28"/>
        </w:rPr>
      </w:pPr>
      <w:r>
        <w:rPr>
          <w:rFonts w:cs="Calibri"/>
          <w:color w:val="0070C0"/>
          <w:sz w:val="28"/>
          <w:szCs w:val="28"/>
        </w:rPr>
        <w:t xml:space="preserve">Develop a </w:t>
      </w:r>
      <w:r w:rsidR="009334F0" w:rsidRPr="009334F0">
        <w:rPr>
          <w:rFonts w:cs="Calibri"/>
          <w:color w:val="0070C0"/>
          <w:sz w:val="28"/>
          <w:szCs w:val="28"/>
        </w:rPr>
        <w:t>Support Booklet</w:t>
      </w:r>
      <w:r>
        <w:rPr>
          <w:rFonts w:cs="Calibri"/>
          <w:color w:val="0070C0"/>
          <w:sz w:val="28"/>
          <w:szCs w:val="28"/>
        </w:rPr>
        <w:t xml:space="preserve"> with every internal support service</w:t>
      </w:r>
    </w:p>
    <w:p w14:paraId="2D75CA90" w14:textId="3E7FA781" w:rsidR="009334F0" w:rsidRDefault="009334F0" w:rsidP="002F7415">
      <w:pPr>
        <w:spacing w:line="360" w:lineRule="auto"/>
        <w:ind w:left="-567" w:right="-330"/>
        <w:jc w:val="both"/>
        <w:rPr>
          <w:rFonts w:ascii="Calibri" w:hAnsi="Calibri" w:cs="Calibri"/>
        </w:rPr>
      </w:pPr>
      <w:r w:rsidRPr="009334F0">
        <w:rPr>
          <w:rFonts w:ascii="Calibri" w:hAnsi="Calibri" w:cs="Calibri"/>
        </w:rPr>
        <w:t xml:space="preserve">Produce a booklet which outlines every support service available to GCU students on campus, as well as out of </w:t>
      </w:r>
      <w:r w:rsidR="001C1D57">
        <w:rPr>
          <w:rFonts w:ascii="Calibri" w:hAnsi="Calibri" w:cs="Calibri"/>
        </w:rPr>
        <w:t>hour</w:t>
      </w:r>
      <w:r w:rsidR="001C1D57" w:rsidRPr="009334F0">
        <w:rPr>
          <w:rFonts w:ascii="Calibri" w:hAnsi="Calibri" w:cs="Calibri"/>
        </w:rPr>
        <w:t>s</w:t>
      </w:r>
      <w:r w:rsidRPr="009334F0">
        <w:rPr>
          <w:rFonts w:ascii="Calibri" w:hAnsi="Calibri" w:cs="Calibri"/>
        </w:rPr>
        <w:t xml:space="preserve"> contacts, in one easily accessible and understandable booklet. The booklet would then be implemented on a tab on GCU Learn. This would</w:t>
      </w:r>
      <w:r w:rsidRPr="009334F0">
        <w:rPr>
          <w:rFonts w:ascii="Calibri" w:hAnsi="Calibri" w:cs="Calibri"/>
          <w:color w:val="FF0000"/>
        </w:rPr>
        <w:t xml:space="preserve"> </w:t>
      </w:r>
      <w:r w:rsidRPr="009334F0">
        <w:rPr>
          <w:rFonts w:ascii="Calibri" w:hAnsi="Calibri" w:cs="Calibri"/>
        </w:rPr>
        <w:t xml:space="preserve">make the information visible, and accessible to all students. </w:t>
      </w:r>
    </w:p>
    <w:p w14:paraId="474CB6C7" w14:textId="77777777" w:rsidR="00C63F68" w:rsidRPr="009334F0" w:rsidRDefault="00C63F68" w:rsidP="002F7415">
      <w:pPr>
        <w:spacing w:line="360" w:lineRule="auto"/>
        <w:ind w:left="-567" w:right="-330"/>
        <w:jc w:val="both"/>
        <w:rPr>
          <w:rFonts w:ascii="Calibri" w:hAnsi="Calibri" w:cs="Calibri"/>
        </w:rPr>
      </w:pPr>
    </w:p>
    <w:p w14:paraId="4A101E86" w14:textId="6C8905E0" w:rsidR="009334F0" w:rsidRDefault="001C1D57" w:rsidP="002F7415">
      <w:pPr>
        <w:pStyle w:val="Heading1"/>
        <w:numPr>
          <w:ilvl w:val="0"/>
          <w:numId w:val="2"/>
        </w:numPr>
        <w:spacing w:line="360" w:lineRule="auto"/>
        <w:ind w:left="-567" w:right="-613" w:hanging="284"/>
        <w:jc w:val="both"/>
        <w:rPr>
          <w:color w:val="0070C0"/>
          <w:sz w:val="28"/>
          <w:szCs w:val="28"/>
        </w:rPr>
      </w:pPr>
      <w:r>
        <w:rPr>
          <w:color w:val="0070C0"/>
          <w:sz w:val="28"/>
          <w:szCs w:val="28"/>
        </w:rPr>
        <w:t xml:space="preserve">Host a </w:t>
      </w:r>
      <w:r w:rsidR="009334F0">
        <w:rPr>
          <w:color w:val="0070C0"/>
          <w:sz w:val="28"/>
          <w:szCs w:val="28"/>
        </w:rPr>
        <w:t xml:space="preserve">Publicity Campaign </w:t>
      </w:r>
      <w:r>
        <w:rPr>
          <w:color w:val="0070C0"/>
          <w:sz w:val="28"/>
          <w:szCs w:val="28"/>
        </w:rPr>
        <w:t xml:space="preserve">for the Nightline Service </w:t>
      </w:r>
    </w:p>
    <w:p w14:paraId="676FDE68" w14:textId="60A3E2B3" w:rsidR="009334F0" w:rsidRDefault="00731104" w:rsidP="002F7415">
      <w:pPr>
        <w:spacing w:line="360" w:lineRule="auto"/>
        <w:ind w:left="-567" w:right="-613"/>
        <w:jc w:val="both"/>
        <w:rPr>
          <w:rFonts w:ascii="Calibri" w:hAnsi="Calibri" w:cs="Calibri"/>
        </w:rPr>
      </w:pPr>
      <w:r>
        <w:rPr>
          <w:rFonts w:ascii="Calibri" w:hAnsi="Calibri" w:cs="Calibri"/>
        </w:rPr>
        <w:t>The N</w:t>
      </w:r>
      <w:r w:rsidR="009334F0" w:rsidRPr="009334F0">
        <w:rPr>
          <w:rFonts w:ascii="Calibri" w:hAnsi="Calibri" w:cs="Calibri"/>
        </w:rPr>
        <w:t xml:space="preserve">ightline </w:t>
      </w:r>
      <w:r>
        <w:rPr>
          <w:rFonts w:ascii="Calibri" w:hAnsi="Calibri" w:cs="Calibri"/>
        </w:rPr>
        <w:t>s</w:t>
      </w:r>
      <w:r w:rsidR="009334F0" w:rsidRPr="009334F0">
        <w:rPr>
          <w:rFonts w:ascii="Calibri" w:hAnsi="Calibri" w:cs="Calibri"/>
        </w:rPr>
        <w:t>ervice is currently advertised through Plasma Screens around campus, and on the university and association websites. The service itself has a publicity officer who helps to organise Nightline Awareness Week in Trimester 1; and publicity campaigns throughout the academic year. By introducing a campaign which is supported and organised with the Sabbatical Officer Policy Lead a greater awareness</w:t>
      </w:r>
      <w:r>
        <w:rPr>
          <w:rFonts w:ascii="Calibri" w:hAnsi="Calibri" w:cs="Calibri"/>
        </w:rPr>
        <w:t xml:space="preserve"> of</w:t>
      </w:r>
      <w:r w:rsidR="009334F0" w:rsidRPr="009334F0">
        <w:rPr>
          <w:rFonts w:ascii="Calibri" w:hAnsi="Calibri" w:cs="Calibri"/>
        </w:rPr>
        <w:t xml:space="preserve">, and engagement with, the service can hopefully be observed. </w:t>
      </w:r>
    </w:p>
    <w:p w14:paraId="5AA290C8" w14:textId="77777777" w:rsidR="00C63F68" w:rsidRPr="009334F0" w:rsidRDefault="00C63F68" w:rsidP="002F7415">
      <w:pPr>
        <w:spacing w:line="360" w:lineRule="auto"/>
        <w:ind w:left="-567" w:right="-613"/>
        <w:jc w:val="both"/>
        <w:rPr>
          <w:rFonts w:ascii="Calibri" w:hAnsi="Calibri" w:cs="Calibri"/>
        </w:rPr>
      </w:pPr>
    </w:p>
    <w:p w14:paraId="68AD9932" w14:textId="77777777" w:rsidR="009334F0" w:rsidRPr="009334F0" w:rsidRDefault="009334F0" w:rsidP="002F7415">
      <w:pPr>
        <w:pStyle w:val="Heading1"/>
        <w:numPr>
          <w:ilvl w:val="0"/>
          <w:numId w:val="2"/>
        </w:numPr>
        <w:spacing w:line="360" w:lineRule="auto"/>
        <w:ind w:left="-567" w:right="-613" w:hanging="284"/>
        <w:jc w:val="both"/>
        <w:rPr>
          <w:rFonts w:cs="Calibri"/>
          <w:color w:val="0070C0"/>
          <w:sz w:val="28"/>
          <w:szCs w:val="28"/>
        </w:rPr>
      </w:pPr>
      <w:r w:rsidRPr="009334F0">
        <w:rPr>
          <w:rFonts w:cs="Calibri"/>
          <w:color w:val="0070C0"/>
          <w:sz w:val="28"/>
          <w:szCs w:val="28"/>
        </w:rPr>
        <w:t>Continuing ongoing advertisement of Advice Centre &amp; Wellbeing Service</w:t>
      </w:r>
    </w:p>
    <w:p w14:paraId="66DB0773" w14:textId="19BF64BC" w:rsidR="009334F0" w:rsidRPr="009334F0" w:rsidRDefault="009334F0" w:rsidP="002F7415">
      <w:pPr>
        <w:spacing w:line="360" w:lineRule="auto"/>
        <w:ind w:left="-567" w:right="-613"/>
        <w:jc w:val="both"/>
        <w:rPr>
          <w:rFonts w:ascii="Calibri" w:hAnsi="Calibri" w:cs="Calibri"/>
        </w:rPr>
      </w:pPr>
      <w:r w:rsidRPr="009334F0">
        <w:rPr>
          <w:rFonts w:ascii="Calibri" w:hAnsi="Calibri" w:cs="Calibri"/>
        </w:rPr>
        <w:t xml:space="preserve">Currently, there is a focus from the University and the Students’ Association to continue effectively advertising these services to students. This occurs in several ways such as leaflets, through online webpages, in all student emails and in social media. These methods, and more, will be demonstrated in the final report for the 2017-18 </w:t>
      </w:r>
      <w:r w:rsidR="00C63F68">
        <w:rPr>
          <w:rFonts w:ascii="Calibri" w:hAnsi="Calibri" w:cs="Calibri"/>
        </w:rPr>
        <w:t>Student Mental Health Agreement</w:t>
      </w:r>
      <w:r w:rsidRPr="009334F0">
        <w:rPr>
          <w:rFonts w:ascii="Calibri" w:hAnsi="Calibri" w:cs="Calibri"/>
        </w:rPr>
        <w:t>.</w:t>
      </w:r>
    </w:p>
    <w:p w14:paraId="7BB9C361" w14:textId="77777777" w:rsidR="009334F0" w:rsidRDefault="009334F0" w:rsidP="002F7415">
      <w:pPr>
        <w:spacing w:line="360" w:lineRule="auto"/>
        <w:ind w:left="-567" w:right="-613"/>
        <w:jc w:val="both"/>
        <w:rPr>
          <w:rFonts w:ascii="Calibri" w:hAnsi="Calibri" w:cs="Calibri"/>
        </w:rPr>
      </w:pPr>
      <w:r w:rsidRPr="009334F0">
        <w:rPr>
          <w:rFonts w:ascii="Calibri" w:hAnsi="Calibri" w:cs="Calibri"/>
        </w:rPr>
        <w:t xml:space="preserve">It is hoped that these advertisement methods could be expanded in ways such as Sabbatical Officer social media posts, lecture shouts, the support booklet and GCU learn support tab. </w:t>
      </w:r>
    </w:p>
    <w:p w14:paraId="7C8FACF3" w14:textId="665B2176" w:rsidR="00CF1CD2" w:rsidRDefault="00CF1CD2" w:rsidP="002F7415">
      <w:pPr>
        <w:spacing w:line="360" w:lineRule="auto"/>
        <w:ind w:left="-567" w:right="-613"/>
        <w:jc w:val="both"/>
        <w:rPr>
          <w:rFonts w:ascii="Calibri" w:hAnsi="Calibri" w:cs="Calibri"/>
        </w:rPr>
      </w:pPr>
    </w:p>
    <w:p w14:paraId="29749442" w14:textId="77777777" w:rsidR="009334F0" w:rsidRPr="00731104" w:rsidRDefault="009334F0" w:rsidP="002F7415">
      <w:pPr>
        <w:spacing w:line="360" w:lineRule="auto"/>
        <w:ind w:left="-567" w:right="-613"/>
        <w:jc w:val="both"/>
        <w:rPr>
          <w:b/>
          <w:color w:val="0070C0"/>
          <w:sz w:val="32"/>
          <w:szCs w:val="32"/>
          <w:u w:val="single"/>
        </w:rPr>
      </w:pPr>
      <w:r w:rsidRPr="00731104">
        <w:rPr>
          <w:b/>
          <w:color w:val="0070C0"/>
          <w:sz w:val="32"/>
          <w:szCs w:val="32"/>
          <w:u w:val="single"/>
        </w:rPr>
        <w:t xml:space="preserve">Tackling Stigma </w:t>
      </w:r>
    </w:p>
    <w:p w14:paraId="57413A89" w14:textId="6F0C8C75" w:rsidR="009334F0" w:rsidRPr="009334F0" w:rsidRDefault="00831DA9" w:rsidP="002F7415">
      <w:pPr>
        <w:spacing w:line="360" w:lineRule="auto"/>
        <w:ind w:left="-567" w:right="-613"/>
        <w:jc w:val="both"/>
        <w:rPr>
          <w:rFonts w:ascii="Calibri" w:hAnsi="Calibri" w:cs="Calibri"/>
        </w:rPr>
      </w:pPr>
      <w:r>
        <w:rPr>
          <w:rFonts w:ascii="Calibri" w:hAnsi="Calibri" w:cs="Calibri"/>
        </w:rPr>
        <w:lastRenderedPageBreak/>
        <w:t>T</w:t>
      </w:r>
      <w:r w:rsidR="009334F0" w:rsidRPr="009334F0">
        <w:rPr>
          <w:rFonts w:ascii="Calibri" w:hAnsi="Calibri" w:cs="Calibri"/>
        </w:rPr>
        <w:t xml:space="preserve">he university and </w:t>
      </w:r>
      <w:r w:rsidR="00C63F68">
        <w:rPr>
          <w:rFonts w:ascii="Calibri" w:hAnsi="Calibri" w:cs="Calibri"/>
        </w:rPr>
        <w:t xml:space="preserve">students’ </w:t>
      </w:r>
      <w:r w:rsidR="009334F0" w:rsidRPr="009334F0">
        <w:rPr>
          <w:rFonts w:ascii="Calibri" w:hAnsi="Calibri" w:cs="Calibri"/>
        </w:rPr>
        <w:t>association also recognise the importance of challenging societal stigma which currently surrounds mental health. It is important that this is challenged as research has previously shown that negative and stigmatising attitudes may lead to discrimination, prejudice, or self-stigma and this can have a further negative impact on individuals’ mental health.</w:t>
      </w:r>
    </w:p>
    <w:p w14:paraId="7C6F781A" w14:textId="5FB34DE5" w:rsidR="009334F0" w:rsidRDefault="001C1D57" w:rsidP="002F7415">
      <w:pPr>
        <w:pStyle w:val="Heading1"/>
        <w:numPr>
          <w:ilvl w:val="0"/>
          <w:numId w:val="2"/>
        </w:numPr>
        <w:spacing w:line="360" w:lineRule="auto"/>
        <w:ind w:left="-567" w:hanging="284"/>
        <w:jc w:val="both"/>
        <w:rPr>
          <w:color w:val="0070C0"/>
          <w:sz w:val="28"/>
          <w:szCs w:val="28"/>
        </w:rPr>
      </w:pPr>
      <w:r>
        <w:rPr>
          <w:color w:val="0070C0"/>
          <w:sz w:val="28"/>
          <w:szCs w:val="28"/>
        </w:rPr>
        <w:t xml:space="preserve">Organise a </w:t>
      </w:r>
      <w:r w:rsidR="009334F0">
        <w:rPr>
          <w:color w:val="0070C0"/>
          <w:sz w:val="28"/>
          <w:szCs w:val="28"/>
        </w:rPr>
        <w:t>Mental Health Campaign – Wellbeing Volunteering</w:t>
      </w:r>
    </w:p>
    <w:p w14:paraId="5B5F7195" w14:textId="42BB847A" w:rsidR="009334F0" w:rsidRPr="009334F0" w:rsidRDefault="009334F0" w:rsidP="002F7415">
      <w:pPr>
        <w:spacing w:line="360" w:lineRule="auto"/>
        <w:ind w:left="-567" w:right="-613"/>
        <w:jc w:val="both"/>
        <w:rPr>
          <w:rFonts w:ascii="Calibri" w:hAnsi="Calibri" w:cs="Calibri"/>
        </w:rPr>
      </w:pPr>
      <w:r w:rsidRPr="009334F0">
        <w:rPr>
          <w:rFonts w:ascii="Calibri" w:hAnsi="Calibri" w:cs="Calibri"/>
        </w:rPr>
        <w:t>GCU Students’ Association currently host a range of campaigns aimed at improving student wellbeing. The campaigns always reference the univer</w:t>
      </w:r>
      <w:r w:rsidR="00731104">
        <w:rPr>
          <w:rFonts w:ascii="Calibri" w:hAnsi="Calibri" w:cs="Calibri"/>
        </w:rPr>
        <w:t xml:space="preserve">sity wellbeing department, and </w:t>
      </w:r>
      <w:r w:rsidR="00731104" w:rsidRPr="009334F0">
        <w:rPr>
          <w:rFonts w:ascii="Calibri" w:hAnsi="Calibri" w:cs="Calibri"/>
        </w:rPr>
        <w:t xml:space="preserve">Students’ Association </w:t>
      </w:r>
      <w:r w:rsidR="00731104">
        <w:rPr>
          <w:rFonts w:ascii="Calibri" w:hAnsi="Calibri" w:cs="Calibri"/>
        </w:rPr>
        <w:t>A</w:t>
      </w:r>
      <w:r w:rsidRPr="009334F0">
        <w:rPr>
          <w:rFonts w:ascii="Calibri" w:hAnsi="Calibri" w:cs="Calibri"/>
        </w:rPr>
        <w:t xml:space="preserve">dvice </w:t>
      </w:r>
      <w:r w:rsidR="00731104">
        <w:rPr>
          <w:rFonts w:ascii="Calibri" w:hAnsi="Calibri" w:cs="Calibri"/>
        </w:rPr>
        <w:t>C</w:t>
      </w:r>
      <w:r w:rsidRPr="009334F0">
        <w:rPr>
          <w:rFonts w:ascii="Calibri" w:hAnsi="Calibri" w:cs="Calibri"/>
        </w:rPr>
        <w:t xml:space="preserve">entre.  The campaigns are usually championed by </w:t>
      </w:r>
      <w:r w:rsidRPr="009334F0">
        <w:rPr>
          <w:rFonts w:ascii="Calibri" w:hAnsi="Calibri" w:cs="Calibri"/>
          <w:color w:val="000000"/>
          <w:shd w:val="clear" w:color="auto" w:fill="FFFFFF"/>
        </w:rPr>
        <w:t xml:space="preserve">the Wellbeing Volunteers, who are registered GCU students. </w:t>
      </w:r>
    </w:p>
    <w:p w14:paraId="77954FF2" w14:textId="77777777" w:rsidR="009334F0" w:rsidRPr="009334F0" w:rsidRDefault="009334F0" w:rsidP="002F7415">
      <w:pPr>
        <w:spacing w:line="360" w:lineRule="auto"/>
        <w:ind w:left="-567" w:right="-472"/>
        <w:jc w:val="both"/>
        <w:rPr>
          <w:rFonts w:ascii="Calibri" w:hAnsi="Calibri" w:cs="Calibri"/>
          <w:bCs/>
        </w:rPr>
      </w:pPr>
      <w:r w:rsidRPr="009334F0">
        <w:rPr>
          <w:rFonts w:ascii="Calibri" w:hAnsi="Calibri" w:cs="Calibri"/>
          <w:bCs/>
        </w:rPr>
        <w:t>Each year the association and full time sabbatical officer policy lead decide on the topics which will be covered in the campaign</w:t>
      </w:r>
      <w:r w:rsidRPr="009334F0">
        <w:rPr>
          <w:rFonts w:ascii="Calibri" w:hAnsi="Calibri" w:cs="Calibri"/>
        </w:rPr>
        <w:t xml:space="preserve">, and in November 2017 a topic surrounding mental health will be delivered in collaboration with SeeMe to address societal stigma. </w:t>
      </w:r>
      <w:r w:rsidRPr="009334F0">
        <w:rPr>
          <w:rFonts w:ascii="Calibri" w:hAnsi="Calibri" w:cs="Calibri"/>
          <w:bCs/>
        </w:rPr>
        <w:t xml:space="preserve">Through this campaign we aim to normalise discussing mental health issues and decreasing stigma. </w:t>
      </w:r>
    </w:p>
    <w:p w14:paraId="775E547E" w14:textId="756B034F" w:rsidR="009334F0" w:rsidRDefault="009334F0" w:rsidP="002F7415">
      <w:pPr>
        <w:spacing w:line="360" w:lineRule="auto"/>
        <w:ind w:left="-567" w:right="-472"/>
        <w:jc w:val="both"/>
        <w:rPr>
          <w:sz w:val="24"/>
          <w:szCs w:val="24"/>
        </w:rPr>
      </w:pPr>
      <w:r w:rsidRPr="009334F0">
        <w:rPr>
          <w:rFonts w:ascii="Calibri" w:hAnsi="Calibri" w:cs="Calibri"/>
          <w:bCs/>
        </w:rPr>
        <w:t>SeeMe Scotland will then be invited to participate in the annual Wellbeing Fayre, further precipitating the message. Breathing Space will also be invited to attend the Wellbeing Fayre.</w:t>
      </w:r>
      <w:r w:rsidR="00C63F68">
        <w:rPr>
          <w:sz w:val="24"/>
          <w:szCs w:val="24"/>
        </w:rPr>
        <w:t xml:space="preserve"> </w:t>
      </w:r>
    </w:p>
    <w:p w14:paraId="629D2993" w14:textId="77777777" w:rsidR="004877EF" w:rsidRPr="00EE224C" w:rsidRDefault="004877EF" w:rsidP="002F7415">
      <w:pPr>
        <w:spacing w:line="360" w:lineRule="auto"/>
        <w:jc w:val="both"/>
        <w:rPr>
          <w:sz w:val="24"/>
          <w:szCs w:val="24"/>
        </w:rPr>
      </w:pPr>
    </w:p>
    <w:p w14:paraId="78DC53B1" w14:textId="77777777" w:rsidR="009334F0" w:rsidRDefault="009334F0" w:rsidP="002F7415">
      <w:pPr>
        <w:pStyle w:val="Heading1"/>
        <w:numPr>
          <w:ilvl w:val="0"/>
          <w:numId w:val="2"/>
        </w:numPr>
        <w:spacing w:line="360" w:lineRule="auto"/>
        <w:ind w:left="-567" w:hanging="284"/>
        <w:jc w:val="both"/>
        <w:rPr>
          <w:color w:val="0070C0"/>
          <w:sz w:val="28"/>
          <w:szCs w:val="28"/>
        </w:rPr>
      </w:pPr>
      <w:r>
        <w:rPr>
          <w:color w:val="0070C0"/>
          <w:sz w:val="28"/>
          <w:szCs w:val="28"/>
        </w:rPr>
        <w:t xml:space="preserve">Mental Health Themed Student Summit Event </w:t>
      </w:r>
    </w:p>
    <w:p w14:paraId="37839920" w14:textId="77777777" w:rsidR="009334F0" w:rsidRPr="009334F0" w:rsidRDefault="009334F0" w:rsidP="002F7415">
      <w:pPr>
        <w:autoSpaceDE w:val="0"/>
        <w:autoSpaceDN w:val="0"/>
        <w:adjustRightInd w:val="0"/>
        <w:spacing w:line="360" w:lineRule="auto"/>
        <w:ind w:left="-567" w:right="-613"/>
        <w:jc w:val="both"/>
        <w:rPr>
          <w:rFonts w:ascii="Calibri" w:hAnsi="Calibri" w:cs="Calibri"/>
        </w:rPr>
      </w:pPr>
      <w:r w:rsidRPr="009334F0">
        <w:rPr>
          <w:rFonts w:ascii="Calibri" w:hAnsi="Calibri" w:cs="Calibri"/>
          <w:bCs/>
        </w:rPr>
        <w:t xml:space="preserve">The Student Experience Summit is an annual event at GCU, where students and staff discuss issues surrounding the University's commitment to deliver a ‘truly outstanding’ student experience. </w:t>
      </w:r>
      <w:r w:rsidRPr="009334F0">
        <w:rPr>
          <w:rFonts w:ascii="Calibri" w:hAnsi="Calibri" w:cs="Calibri"/>
        </w:rPr>
        <w:t xml:space="preserve">This year, the summit is focused on the theme of Mental Health; with the title being “Mental Wealth; Enhancing GCU Student well-being”. </w:t>
      </w:r>
    </w:p>
    <w:p w14:paraId="4E9622C9" w14:textId="77777777" w:rsidR="009334F0" w:rsidRPr="009334F0" w:rsidRDefault="009334F0" w:rsidP="002F7415">
      <w:pPr>
        <w:autoSpaceDE w:val="0"/>
        <w:autoSpaceDN w:val="0"/>
        <w:adjustRightInd w:val="0"/>
        <w:spacing w:line="360" w:lineRule="auto"/>
        <w:ind w:left="-567" w:right="-613"/>
        <w:jc w:val="both"/>
        <w:rPr>
          <w:rFonts w:ascii="Calibri" w:hAnsi="Calibri" w:cs="Calibri"/>
          <w:lang w:val="en"/>
        </w:rPr>
      </w:pPr>
      <w:r w:rsidRPr="009334F0">
        <w:rPr>
          <w:rFonts w:ascii="Calibri" w:hAnsi="Calibri" w:cs="Calibri"/>
          <w:spacing w:val="8"/>
        </w:rPr>
        <w:t xml:space="preserve">The focus of this is to inform the development of an action plan to enhance student mental health and well-being at GCU. </w:t>
      </w:r>
      <w:r w:rsidRPr="009334F0">
        <w:rPr>
          <w:rFonts w:ascii="Calibri" w:hAnsi="Calibri" w:cs="Calibri"/>
        </w:rPr>
        <w:t xml:space="preserve">Aside from informing this action plan, we hope that the conversations which arise from the summit event, as well as the active promotion will challenge stigma in regards to Mental Health. </w:t>
      </w:r>
    </w:p>
    <w:p w14:paraId="70C161C4" w14:textId="18FADD13" w:rsidR="009334F0" w:rsidRDefault="009334F0" w:rsidP="002F7415">
      <w:pPr>
        <w:spacing w:line="360" w:lineRule="auto"/>
        <w:ind w:left="-426"/>
        <w:jc w:val="both"/>
      </w:pPr>
      <w:r>
        <w:t xml:space="preserve"> </w:t>
      </w:r>
    </w:p>
    <w:p w14:paraId="67AEAA08" w14:textId="77777777" w:rsidR="009334F0" w:rsidRPr="00EE224C" w:rsidRDefault="009334F0" w:rsidP="002F7415">
      <w:pPr>
        <w:spacing w:line="360" w:lineRule="auto"/>
        <w:jc w:val="both"/>
        <w:rPr>
          <w:sz w:val="24"/>
          <w:szCs w:val="24"/>
        </w:rPr>
      </w:pPr>
    </w:p>
    <w:p w14:paraId="32BDDFD4" w14:textId="7CC03D34" w:rsidR="009334F0" w:rsidRDefault="001C1D57" w:rsidP="002F7415">
      <w:pPr>
        <w:pStyle w:val="Heading1"/>
        <w:numPr>
          <w:ilvl w:val="0"/>
          <w:numId w:val="2"/>
        </w:numPr>
        <w:spacing w:line="360" w:lineRule="auto"/>
        <w:ind w:left="-567" w:hanging="284"/>
        <w:jc w:val="both"/>
        <w:rPr>
          <w:color w:val="0070C0"/>
          <w:sz w:val="28"/>
          <w:szCs w:val="28"/>
        </w:rPr>
      </w:pPr>
      <w:r>
        <w:rPr>
          <w:color w:val="0070C0"/>
          <w:sz w:val="28"/>
          <w:szCs w:val="28"/>
        </w:rPr>
        <w:t xml:space="preserve">Organise for an </w:t>
      </w:r>
      <w:r w:rsidR="009334F0">
        <w:rPr>
          <w:color w:val="0070C0"/>
          <w:sz w:val="28"/>
          <w:szCs w:val="28"/>
        </w:rPr>
        <w:t xml:space="preserve">Anti-Stigma Speaker on Campus </w:t>
      </w:r>
    </w:p>
    <w:p w14:paraId="3940A993" w14:textId="77777777" w:rsidR="009334F0" w:rsidRPr="009334F0" w:rsidRDefault="009334F0" w:rsidP="002F7415">
      <w:pPr>
        <w:spacing w:line="360" w:lineRule="auto"/>
        <w:ind w:left="-567" w:right="-613"/>
        <w:jc w:val="both"/>
        <w:rPr>
          <w:rFonts w:ascii="Calibri" w:hAnsi="Calibri" w:cs="Calibri"/>
        </w:rPr>
      </w:pPr>
      <w:r w:rsidRPr="009334F0">
        <w:rPr>
          <w:rFonts w:ascii="Calibri" w:hAnsi="Calibri" w:cs="Calibri"/>
        </w:rPr>
        <w:t xml:space="preserve">To educate students on the topic of mental health stigma, the idea of having a speaker come onto campus to speak on Mental Health was discussed. </w:t>
      </w:r>
    </w:p>
    <w:p w14:paraId="764678D4" w14:textId="256AEE94" w:rsidR="009334F0" w:rsidRDefault="009334F0" w:rsidP="002F7415">
      <w:pPr>
        <w:spacing w:line="360" w:lineRule="auto"/>
        <w:ind w:left="-567" w:right="-613"/>
        <w:jc w:val="both"/>
        <w:rPr>
          <w:rFonts w:ascii="Calibri" w:hAnsi="Calibri" w:cs="Calibri"/>
        </w:rPr>
      </w:pPr>
      <w:r w:rsidRPr="009334F0">
        <w:rPr>
          <w:rFonts w:ascii="Calibri" w:hAnsi="Calibri" w:cs="Calibri"/>
        </w:rPr>
        <w:t xml:space="preserve">This has been incorporated into one of the sabbatical officer’s individual objectives (Rachel Simpson, VP GSBS). </w:t>
      </w:r>
    </w:p>
    <w:p w14:paraId="124F676E" w14:textId="77777777" w:rsidR="00C63F68" w:rsidRPr="00EE224C" w:rsidRDefault="00C63F68" w:rsidP="002F7415">
      <w:pPr>
        <w:spacing w:line="360" w:lineRule="auto"/>
        <w:ind w:left="-567" w:right="-613"/>
        <w:jc w:val="both"/>
        <w:rPr>
          <w:sz w:val="24"/>
          <w:szCs w:val="24"/>
        </w:rPr>
      </w:pPr>
    </w:p>
    <w:p w14:paraId="08965A13" w14:textId="77777777" w:rsidR="009334F0" w:rsidRPr="001C4F3E" w:rsidRDefault="009334F0" w:rsidP="002F7415">
      <w:pPr>
        <w:pStyle w:val="Heading1"/>
        <w:numPr>
          <w:ilvl w:val="0"/>
          <w:numId w:val="2"/>
        </w:numPr>
        <w:spacing w:line="360" w:lineRule="auto"/>
        <w:ind w:left="-567" w:right="-613" w:hanging="284"/>
        <w:jc w:val="both"/>
        <w:rPr>
          <w:color w:val="0070C0"/>
          <w:sz w:val="28"/>
          <w:szCs w:val="28"/>
        </w:rPr>
      </w:pPr>
      <w:r w:rsidRPr="001C4F3E">
        <w:rPr>
          <w:color w:val="0070C0"/>
          <w:sz w:val="28"/>
          <w:szCs w:val="28"/>
        </w:rPr>
        <w:lastRenderedPageBreak/>
        <w:t>World Mental Health Day (10</w:t>
      </w:r>
      <w:r w:rsidRPr="001C4F3E">
        <w:rPr>
          <w:color w:val="0070C0"/>
          <w:sz w:val="28"/>
          <w:szCs w:val="28"/>
          <w:vertAlign w:val="superscript"/>
        </w:rPr>
        <w:t>th</w:t>
      </w:r>
      <w:r w:rsidRPr="001C4F3E">
        <w:rPr>
          <w:color w:val="0070C0"/>
          <w:sz w:val="28"/>
          <w:szCs w:val="28"/>
        </w:rPr>
        <w:t xml:space="preserve"> October) </w:t>
      </w:r>
    </w:p>
    <w:p w14:paraId="2F8C9E0F" w14:textId="46600B9C" w:rsidR="009334F0" w:rsidRDefault="00E622DF" w:rsidP="002F7415">
      <w:pPr>
        <w:spacing w:line="360" w:lineRule="auto"/>
        <w:ind w:left="-567" w:right="-330"/>
        <w:jc w:val="both"/>
        <w:rPr>
          <w:rFonts w:ascii="Calibri" w:hAnsi="Calibri"/>
        </w:rPr>
      </w:pPr>
      <w:r w:rsidRPr="00E622DF">
        <w:rPr>
          <w:rFonts w:ascii="Calibri" w:hAnsi="Calibri"/>
        </w:rPr>
        <w:t xml:space="preserve">Mental health in the workplace </w:t>
      </w:r>
      <w:r>
        <w:rPr>
          <w:rFonts w:ascii="Calibri" w:hAnsi="Calibri"/>
        </w:rPr>
        <w:t>was</w:t>
      </w:r>
      <w:r w:rsidRPr="00E622DF">
        <w:rPr>
          <w:rFonts w:ascii="Calibri" w:hAnsi="Calibri"/>
        </w:rPr>
        <w:t xml:space="preserve"> the theme of World Mental Health Day </w:t>
      </w:r>
      <w:r>
        <w:rPr>
          <w:rFonts w:ascii="Calibri" w:hAnsi="Calibri"/>
        </w:rPr>
        <w:t xml:space="preserve">in </w:t>
      </w:r>
      <w:r w:rsidRPr="00E622DF">
        <w:rPr>
          <w:rFonts w:ascii="Calibri" w:hAnsi="Calibri"/>
        </w:rPr>
        <w:t>2017. World Mental Health Day is observed on 10 October every year, with the overall objective of raising awareness of mental health issues and mobilizing efforts in support of better mental health.</w:t>
      </w:r>
      <w:r w:rsidR="00C63F68">
        <w:rPr>
          <w:rFonts w:ascii="Calibri" w:hAnsi="Calibri"/>
        </w:rPr>
        <w:t xml:space="preserve"> </w:t>
      </w:r>
    </w:p>
    <w:p w14:paraId="6DAA3204" w14:textId="77777777" w:rsidR="00C63F68" w:rsidRPr="00EE224C" w:rsidRDefault="00C63F68" w:rsidP="002F7415">
      <w:pPr>
        <w:spacing w:line="360" w:lineRule="auto"/>
        <w:ind w:left="-567" w:right="-330"/>
        <w:jc w:val="both"/>
        <w:rPr>
          <w:sz w:val="24"/>
          <w:szCs w:val="24"/>
        </w:rPr>
      </w:pPr>
    </w:p>
    <w:p w14:paraId="409872DA" w14:textId="77777777" w:rsidR="009334F0" w:rsidRPr="00520BFE" w:rsidRDefault="009334F0" w:rsidP="002F7415">
      <w:pPr>
        <w:pStyle w:val="Heading1"/>
        <w:numPr>
          <w:ilvl w:val="0"/>
          <w:numId w:val="2"/>
        </w:numPr>
        <w:spacing w:line="360" w:lineRule="auto"/>
        <w:ind w:left="-567" w:right="-613" w:hanging="284"/>
        <w:jc w:val="both"/>
        <w:rPr>
          <w:color w:val="0070C0"/>
          <w:sz w:val="28"/>
          <w:szCs w:val="28"/>
        </w:rPr>
      </w:pPr>
      <w:r w:rsidRPr="00520BFE">
        <w:rPr>
          <w:color w:val="0070C0"/>
          <w:sz w:val="28"/>
          <w:szCs w:val="28"/>
        </w:rPr>
        <w:t>University Mental Health Day (1</w:t>
      </w:r>
      <w:r w:rsidRPr="00520BFE">
        <w:rPr>
          <w:color w:val="0070C0"/>
          <w:sz w:val="28"/>
          <w:szCs w:val="28"/>
          <w:vertAlign w:val="superscript"/>
        </w:rPr>
        <w:t>st</w:t>
      </w:r>
      <w:r w:rsidRPr="00520BFE">
        <w:rPr>
          <w:color w:val="0070C0"/>
          <w:sz w:val="28"/>
          <w:szCs w:val="28"/>
        </w:rPr>
        <w:t xml:space="preserve"> March)</w:t>
      </w:r>
    </w:p>
    <w:p w14:paraId="331C0560" w14:textId="79231757" w:rsidR="00520BFE" w:rsidRDefault="00520BFE" w:rsidP="002F7415">
      <w:pPr>
        <w:spacing w:line="360" w:lineRule="auto"/>
        <w:ind w:left="-567" w:right="-330"/>
        <w:jc w:val="both"/>
        <w:rPr>
          <w:rFonts w:ascii="Calibri" w:hAnsi="Calibri"/>
        </w:rPr>
      </w:pPr>
      <w:r w:rsidRPr="00520BFE">
        <w:rPr>
          <w:rFonts w:ascii="Calibri" w:hAnsi="Calibri"/>
        </w:rPr>
        <w:t>University Mental Health Day is the national campaign to focus efforts on promoting the mental health of people who live, work and study in Higher Education settings</w:t>
      </w:r>
      <w:r w:rsidR="00E622DF">
        <w:rPr>
          <w:rFonts w:ascii="Calibri" w:hAnsi="Calibri"/>
        </w:rPr>
        <w:t xml:space="preserve"> r</w:t>
      </w:r>
      <w:r w:rsidRPr="00520BFE">
        <w:rPr>
          <w:rFonts w:ascii="Calibri" w:hAnsi="Calibri"/>
        </w:rPr>
        <w:t>un jointly by Student Minds and The University Mental Health Advisers Network</w:t>
      </w:r>
      <w:r>
        <w:rPr>
          <w:rFonts w:ascii="Calibri" w:hAnsi="Calibri"/>
        </w:rPr>
        <w:t xml:space="preserve">. </w:t>
      </w:r>
    </w:p>
    <w:p w14:paraId="3BE1613B" w14:textId="1AECE923" w:rsidR="00520BFE" w:rsidRPr="00520BFE" w:rsidRDefault="00520BFE" w:rsidP="002F7415">
      <w:pPr>
        <w:spacing w:line="360" w:lineRule="auto"/>
        <w:ind w:left="-567" w:right="-330"/>
        <w:jc w:val="both"/>
        <w:rPr>
          <w:rFonts w:ascii="Calibri" w:hAnsi="Calibri"/>
        </w:rPr>
      </w:pPr>
      <w:r w:rsidRPr="00520BFE">
        <w:rPr>
          <w:rFonts w:ascii="Calibri" w:hAnsi="Calibri"/>
        </w:rPr>
        <w:t xml:space="preserve">The theme </w:t>
      </w:r>
      <w:r>
        <w:rPr>
          <w:rFonts w:ascii="Calibri" w:hAnsi="Calibri"/>
        </w:rPr>
        <w:t xml:space="preserve">this year </w:t>
      </w:r>
      <w:r w:rsidRPr="00520BFE">
        <w:rPr>
          <w:rFonts w:ascii="Calibri" w:hAnsi="Calibri"/>
        </w:rPr>
        <w:t>is community</w:t>
      </w:r>
      <w:r>
        <w:rPr>
          <w:rFonts w:ascii="Calibri" w:hAnsi="Calibri"/>
        </w:rPr>
        <w:t>.</w:t>
      </w:r>
      <w:r w:rsidR="00E622DF">
        <w:rPr>
          <w:rFonts w:ascii="Calibri" w:hAnsi="Calibri"/>
        </w:rPr>
        <w:t xml:space="preserve"> </w:t>
      </w:r>
      <w:r>
        <w:rPr>
          <w:rFonts w:ascii="Calibri" w:hAnsi="Calibri"/>
        </w:rPr>
        <w:t>W</w:t>
      </w:r>
      <w:r w:rsidRPr="00520BFE">
        <w:rPr>
          <w:rFonts w:ascii="Calibri" w:hAnsi="Calibri"/>
        </w:rPr>
        <w:t>hether you’re a student, a member of support staff, an academic, or a senior university leader, we all have a part to play to cultivate a positive mental health community at university.</w:t>
      </w:r>
    </w:p>
    <w:p w14:paraId="6FE53B37" w14:textId="69C8037F" w:rsidR="00520BFE" w:rsidRPr="00520BFE" w:rsidRDefault="00520BFE" w:rsidP="002F7415">
      <w:pPr>
        <w:spacing w:line="360" w:lineRule="auto"/>
        <w:ind w:left="-567" w:right="-330"/>
        <w:jc w:val="both"/>
        <w:rPr>
          <w:rFonts w:ascii="Calibri" w:hAnsi="Calibri"/>
        </w:rPr>
      </w:pPr>
      <w:r w:rsidRPr="00520BFE">
        <w:rPr>
          <w:rFonts w:ascii="Calibri" w:hAnsi="Calibri" w:cs="Times New Roman"/>
        </w:rPr>
        <w:t>​</w:t>
      </w:r>
      <w:r w:rsidRPr="00520BFE">
        <w:rPr>
          <w:rFonts w:ascii="Calibri" w:hAnsi="Calibri"/>
        </w:rPr>
        <w:t>Within this, we hope to:</w:t>
      </w:r>
    </w:p>
    <w:p w14:paraId="481D9488" w14:textId="77777777" w:rsidR="00520BFE" w:rsidRPr="00520BFE" w:rsidRDefault="00520BFE" w:rsidP="002F7415">
      <w:pPr>
        <w:pStyle w:val="ListParagraph"/>
        <w:numPr>
          <w:ilvl w:val="0"/>
          <w:numId w:val="13"/>
        </w:numPr>
        <w:spacing w:line="360" w:lineRule="auto"/>
        <w:ind w:right="-330"/>
        <w:jc w:val="both"/>
        <w:rPr>
          <w:rFonts w:ascii="Calibri" w:hAnsi="Calibri"/>
        </w:rPr>
      </w:pPr>
      <w:r w:rsidRPr="00520BFE">
        <w:rPr>
          <w:rFonts w:ascii="Calibri" w:hAnsi="Calibri"/>
        </w:rPr>
        <w:t>Improve students’ and staff's awareness of support and promote a sense of belonging.</w:t>
      </w:r>
    </w:p>
    <w:p w14:paraId="31D8004C" w14:textId="77777777" w:rsidR="00520BFE" w:rsidRPr="00520BFE" w:rsidRDefault="00520BFE" w:rsidP="002F7415">
      <w:pPr>
        <w:pStyle w:val="ListParagraph"/>
        <w:numPr>
          <w:ilvl w:val="0"/>
          <w:numId w:val="13"/>
        </w:numPr>
        <w:spacing w:line="360" w:lineRule="auto"/>
        <w:ind w:right="-330"/>
        <w:jc w:val="both"/>
        <w:rPr>
          <w:rFonts w:ascii="Calibri" w:hAnsi="Calibri"/>
        </w:rPr>
      </w:pPr>
      <w:r w:rsidRPr="00520BFE">
        <w:rPr>
          <w:rFonts w:ascii="Calibri" w:hAnsi="Calibri"/>
        </w:rPr>
        <w:t>Improve understanding among students and staff of the role the environment and community can play in protecting student mental health.</w:t>
      </w:r>
    </w:p>
    <w:p w14:paraId="045055F7" w14:textId="469023BF" w:rsidR="00520BFE" w:rsidRPr="00520BFE" w:rsidRDefault="00520BFE" w:rsidP="002F7415">
      <w:pPr>
        <w:pStyle w:val="ListParagraph"/>
        <w:numPr>
          <w:ilvl w:val="0"/>
          <w:numId w:val="13"/>
        </w:numPr>
        <w:spacing w:line="360" w:lineRule="auto"/>
        <w:ind w:right="-330"/>
        <w:jc w:val="both"/>
        <w:rPr>
          <w:rFonts w:ascii="Calibri" w:hAnsi="Calibri"/>
        </w:rPr>
      </w:pPr>
      <w:r w:rsidRPr="00520BFE">
        <w:rPr>
          <w:rFonts w:ascii="Calibri" w:hAnsi="Calibri" w:cs="Times New Roman"/>
        </w:rPr>
        <w:t>​</w:t>
      </w:r>
      <w:r w:rsidRPr="00520BFE">
        <w:rPr>
          <w:rFonts w:ascii="Calibri" w:hAnsi="Calibri"/>
        </w:rPr>
        <w:t>Raise awareness of the specific challenges students face with regards to support for their mental health and influence education institutions and health providers to work collaboratively so all in higher education can thrive.</w:t>
      </w:r>
      <w:r w:rsidRPr="00520BFE">
        <w:rPr>
          <w:rFonts w:ascii="Calibri" w:hAnsi="Calibri" w:cs="Times New Roman"/>
        </w:rPr>
        <w:t>​</w:t>
      </w:r>
    </w:p>
    <w:p w14:paraId="7A94F5C0" w14:textId="77777777" w:rsidR="00520BFE" w:rsidRPr="00520BFE" w:rsidRDefault="00520BFE" w:rsidP="002F7415">
      <w:pPr>
        <w:pStyle w:val="ListParagraph"/>
        <w:numPr>
          <w:ilvl w:val="0"/>
          <w:numId w:val="13"/>
        </w:numPr>
        <w:spacing w:line="360" w:lineRule="auto"/>
        <w:ind w:right="-330"/>
        <w:jc w:val="both"/>
        <w:rPr>
          <w:rFonts w:ascii="Calibri" w:hAnsi="Calibri"/>
        </w:rPr>
      </w:pPr>
      <w:r w:rsidRPr="00520BFE">
        <w:rPr>
          <w:rFonts w:ascii="Calibri" w:hAnsi="Calibri"/>
        </w:rPr>
        <w:t>Improve students’ and staff's awareness of support and promote a sense of belonging.</w:t>
      </w:r>
    </w:p>
    <w:p w14:paraId="337AE106" w14:textId="4871934E" w:rsidR="009334F0" w:rsidRPr="00520BFE" w:rsidRDefault="009334F0" w:rsidP="002F7415">
      <w:pPr>
        <w:spacing w:line="360" w:lineRule="auto"/>
        <w:ind w:left="-567" w:right="-330"/>
        <w:jc w:val="both"/>
        <w:rPr>
          <w:rFonts w:ascii="Calibri" w:hAnsi="Calibri"/>
          <w:highlight w:val="yellow"/>
        </w:rPr>
      </w:pPr>
    </w:p>
    <w:p w14:paraId="4723256C" w14:textId="77777777" w:rsidR="009334F0" w:rsidRPr="00C63F68" w:rsidRDefault="009334F0" w:rsidP="002F7415">
      <w:pPr>
        <w:pStyle w:val="Heading1"/>
        <w:numPr>
          <w:ilvl w:val="0"/>
          <w:numId w:val="2"/>
        </w:numPr>
        <w:spacing w:line="360" w:lineRule="auto"/>
        <w:ind w:left="-567" w:right="-613" w:hanging="284"/>
        <w:jc w:val="both"/>
        <w:rPr>
          <w:color w:val="0070C0"/>
          <w:sz w:val="28"/>
          <w:szCs w:val="28"/>
        </w:rPr>
      </w:pPr>
      <w:r w:rsidRPr="00C63F68">
        <w:rPr>
          <w:color w:val="0070C0"/>
          <w:sz w:val="28"/>
          <w:szCs w:val="28"/>
        </w:rPr>
        <w:t xml:space="preserve">Encourage Participation in SMHFA Course for Student facing staff </w:t>
      </w:r>
    </w:p>
    <w:p w14:paraId="2A5F7847" w14:textId="4DFF5B13" w:rsidR="009334F0" w:rsidRPr="008E7477" w:rsidRDefault="009334F0" w:rsidP="002F7415">
      <w:pPr>
        <w:spacing w:line="360" w:lineRule="auto"/>
        <w:ind w:left="-567" w:right="-613"/>
        <w:jc w:val="both"/>
        <w:rPr>
          <w:rFonts w:ascii="Calibri" w:hAnsi="Calibri" w:cs="Calibri"/>
        </w:rPr>
      </w:pPr>
      <w:r w:rsidRPr="008E7477">
        <w:rPr>
          <w:rFonts w:ascii="Calibri" w:hAnsi="Calibri" w:cs="Calibri"/>
        </w:rPr>
        <w:t xml:space="preserve">The Scottish Mental Health First Aid Award is a course which aims to equip students with the skills to help an individual in distress in the same way a first aid certificate can help educate those in assisting those in physical distress. </w:t>
      </w:r>
    </w:p>
    <w:p w14:paraId="2ED6212D" w14:textId="4FB1C030" w:rsidR="00731104" w:rsidRDefault="009334F0" w:rsidP="002F7415">
      <w:pPr>
        <w:spacing w:line="360" w:lineRule="auto"/>
        <w:ind w:left="-567" w:right="-613"/>
        <w:jc w:val="both"/>
        <w:rPr>
          <w:rFonts w:ascii="Calibri" w:hAnsi="Calibri" w:cs="Calibri"/>
        </w:rPr>
      </w:pPr>
      <w:r w:rsidRPr="008E7477">
        <w:rPr>
          <w:rFonts w:ascii="Calibri" w:hAnsi="Calibri" w:cs="Calibri"/>
        </w:rPr>
        <w:t xml:space="preserve">The skills and abilities taught in the course may assist student facing staff in supporting distressed students. </w:t>
      </w:r>
    </w:p>
    <w:p w14:paraId="7126DDA2" w14:textId="77777777" w:rsidR="00C63F68" w:rsidRDefault="00C63F68" w:rsidP="002F7415">
      <w:pPr>
        <w:spacing w:line="360" w:lineRule="auto"/>
        <w:ind w:left="-567" w:right="-613"/>
        <w:jc w:val="both"/>
        <w:rPr>
          <w:color w:val="0070C0"/>
          <w:sz w:val="32"/>
          <w:szCs w:val="32"/>
        </w:rPr>
      </w:pPr>
    </w:p>
    <w:p w14:paraId="268934BB" w14:textId="77777777" w:rsidR="009334F0" w:rsidRPr="005041F9" w:rsidRDefault="009334F0" w:rsidP="002F7415">
      <w:pPr>
        <w:spacing w:line="360" w:lineRule="auto"/>
        <w:ind w:left="-567" w:right="-613"/>
        <w:jc w:val="both"/>
        <w:rPr>
          <w:b/>
          <w:color w:val="0070C0"/>
          <w:sz w:val="32"/>
          <w:szCs w:val="32"/>
          <w:u w:val="single"/>
        </w:rPr>
      </w:pPr>
      <w:r w:rsidRPr="005041F9">
        <w:rPr>
          <w:b/>
          <w:color w:val="0070C0"/>
          <w:sz w:val="32"/>
          <w:szCs w:val="32"/>
          <w:u w:val="single"/>
        </w:rPr>
        <w:t>Peer Support Networks</w:t>
      </w:r>
    </w:p>
    <w:p w14:paraId="78B8AD97" w14:textId="77777777" w:rsidR="009334F0" w:rsidRPr="008E7477" w:rsidRDefault="009334F0" w:rsidP="002F7415">
      <w:pPr>
        <w:spacing w:line="360" w:lineRule="auto"/>
        <w:ind w:left="-567" w:right="-613"/>
        <w:jc w:val="both"/>
        <w:rPr>
          <w:rFonts w:ascii="Calibri" w:hAnsi="Calibri" w:cs="Calibri"/>
        </w:rPr>
      </w:pPr>
      <w:r w:rsidRPr="008E7477">
        <w:rPr>
          <w:rFonts w:ascii="Calibri" w:hAnsi="Calibri" w:cs="Calibri"/>
        </w:rPr>
        <w:t xml:space="preserve">Alongside services provided by the university and Students’ Association, the aspect of enabling peer support within the GCU community is another working area both parties would like to develop this academic year. </w:t>
      </w:r>
    </w:p>
    <w:p w14:paraId="5FE87AE1" w14:textId="77777777" w:rsidR="009334F0" w:rsidRPr="008E7477" w:rsidRDefault="009334F0" w:rsidP="002F7415">
      <w:pPr>
        <w:spacing w:line="360" w:lineRule="auto"/>
        <w:ind w:left="-567" w:right="-613"/>
        <w:jc w:val="both"/>
        <w:rPr>
          <w:rFonts w:ascii="Calibri" w:hAnsi="Calibri" w:cs="Calibri"/>
        </w:rPr>
      </w:pPr>
      <w:r w:rsidRPr="008E7477">
        <w:rPr>
          <w:rFonts w:ascii="Calibri" w:hAnsi="Calibri" w:cs="Calibri"/>
        </w:rPr>
        <w:lastRenderedPageBreak/>
        <w:t>There are multiple benefits to this – including allowing students to gain confidence to engage with university and association support services; as well as providing a safe and inclusive environment in which students may seek support.</w:t>
      </w:r>
    </w:p>
    <w:p w14:paraId="74BF01D8" w14:textId="77777777" w:rsidR="009334F0" w:rsidRDefault="009334F0" w:rsidP="002F7415">
      <w:pPr>
        <w:spacing w:line="360" w:lineRule="auto"/>
        <w:ind w:left="-567" w:right="-613"/>
        <w:jc w:val="both"/>
        <w:rPr>
          <w:rFonts w:ascii="Calibri" w:hAnsi="Calibri" w:cs="Calibri"/>
        </w:rPr>
      </w:pPr>
      <w:r w:rsidRPr="008E7477">
        <w:rPr>
          <w:rFonts w:ascii="Calibri" w:hAnsi="Calibri" w:cs="Calibri"/>
        </w:rPr>
        <w:t xml:space="preserve">By developing this network, we hope to provide a more holistic approach to providing student support. This will be through the introduction and development of various support networks currently. </w:t>
      </w:r>
    </w:p>
    <w:p w14:paraId="4F7549CE" w14:textId="77777777" w:rsidR="00C63F68" w:rsidRPr="008E7477" w:rsidRDefault="00C63F68" w:rsidP="002F7415">
      <w:pPr>
        <w:spacing w:line="360" w:lineRule="auto"/>
        <w:ind w:left="-567" w:right="-613"/>
        <w:jc w:val="both"/>
        <w:rPr>
          <w:rFonts w:ascii="Calibri" w:hAnsi="Calibri" w:cs="Calibri"/>
        </w:rPr>
      </w:pPr>
    </w:p>
    <w:p w14:paraId="5EB6C230" w14:textId="3FCE7D15" w:rsidR="009334F0" w:rsidRDefault="001C1D57" w:rsidP="002F7415">
      <w:pPr>
        <w:pStyle w:val="Heading1"/>
        <w:numPr>
          <w:ilvl w:val="0"/>
          <w:numId w:val="2"/>
        </w:numPr>
        <w:spacing w:line="360" w:lineRule="auto"/>
        <w:ind w:left="-567" w:right="-613" w:hanging="284"/>
        <w:jc w:val="both"/>
        <w:rPr>
          <w:color w:val="0070C0"/>
          <w:sz w:val="28"/>
          <w:szCs w:val="28"/>
        </w:rPr>
      </w:pPr>
      <w:r>
        <w:rPr>
          <w:color w:val="0070C0"/>
          <w:sz w:val="28"/>
          <w:szCs w:val="28"/>
        </w:rPr>
        <w:t xml:space="preserve">Introduce the </w:t>
      </w:r>
      <w:r w:rsidR="009334F0">
        <w:rPr>
          <w:color w:val="0070C0"/>
          <w:sz w:val="28"/>
          <w:szCs w:val="28"/>
        </w:rPr>
        <w:t xml:space="preserve">Scottish Mental Health First Aid Award </w:t>
      </w:r>
      <w:r>
        <w:rPr>
          <w:color w:val="0070C0"/>
          <w:sz w:val="28"/>
          <w:szCs w:val="28"/>
        </w:rPr>
        <w:t xml:space="preserve">to </w:t>
      </w:r>
      <w:r w:rsidR="009334F0">
        <w:rPr>
          <w:color w:val="0070C0"/>
          <w:sz w:val="28"/>
          <w:szCs w:val="28"/>
        </w:rPr>
        <w:t xml:space="preserve">Students </w:t>
      </w:r>
    </w:p>
    <w:p w14:paraId="24449C0F" w14:textId="77777777" w:rsidR="009334F0" w:rsidRPr="008E7477" w:rsidRDefault="009334F0" w:rsidP="002F7415">
      <w:pPr>
        <w:spacing w:line="360" w:lineRule="auto"/>
        <w:ind w:left="-567" w:right="-613"/>
        <w:jc w:val="both"/>
        <w:rPr>
          <w:rFonts w:ascii="Calibri" w:hAnsi="Calibri" w:cs="Calibri"/>
        </w:rPr>
      </w:pPr>
      <w:r w:rsidRPr="008E7477">
        <w:rPr>
          <w:rFonts w:ascii="Calibri" w:hAnsi="Calibri" w:cs="Calibri"/>
        </w:rPr>
        <w:t xml:space="preserve">The course, as explained above, is recognised by the NHS, and would be a great opportunity for students to learn how to greater support their peers at university. </w:t>
      </w:r>
    </w:p>
    <w:p w14:paraId="09331026" w14:textId="7B1174C7" w:rsidR="009334F0" w:rsidRDefault="009334F0" w:rsidP="002F7415">
      <w:pPr>
        <w:spacing w:line="360" w:lineRule="auto"/>
        <w:ind w:left="-567" w:right="-613"/>
        <w:jc w:val="both"/>
        <w:rPr>
          <w:b/>
          <w:bCs/>
        </w:rPr>
      </w:pPr>
      <w:r w:rsidRPr="008E7477">
        <w:rPr>
          <w:rFonts w:ascii="Calibri" w:hAnsi="Calibri" w:cs="Calibri"/>
        </w:rPr>
        <w:t xml:space="preserve">The aim is that the course will be introduced to the GCU Glasgow Campus free of charge to students. This would be incorporated into the already existing Student Leaders Programme, and is included in one of the individual objectives of the full time sabbatical officers, Rachel Simpson, VP GSBS. </w:t>
      </w:r>
    </w:p>
    <w:p w14:paraId="67B9E9E8" w14:textId="77777777" w:rsidR="00C63F68" w:rsidRDefault="00C63F68" w:rsidP="002F7415">
      <w:pPr>
        <w:spacing w:line="360" w:lineRule="auto"/>
        <w:ind w:left="-567" w:right="-613"/>
        <w:jc w:val="both"/>
        <w:rPr>
          <w:sz w:val="24"/>
          <w:szCs w:val="24"/>
        </w:rPr>
      </w:pPr>
    </w:p>
    <w:p w14:paraId="06FF270C" w14:textId="6FA16ADD" w:rsidR="009334F0" w:rsidRDefault="009334F0" w:rsidP="002F7415">
      <w:pPr>
        <w:pStyle w:val="Heading1"/>
        <w:numPr>
          <w:ilvl w:val="0"/>
          <w:numId w:val="2"/>
        </w:numPr>
        <w:spacing w:line="360" w:lineRule="auto"/>
        <w:ind w:left="-567" w:right="-613" w:hanging="284"/>
        <w:jc w:val="both"/>
        <w:rPr>
          <w:color w:val="0070C0"/>
          <w:sz w:val="28"/>
          <w:szCs w:val="28"/>
        </w:rPr>
      </w:pPr>
      <w:r>
        <w:rPr>
          <w:color w:val="0070C0"/>
          <w:sz w:val="28"/>
          <w:szCs w:val="28"/>
        </w:rPr>
        <w:t xml:space="preserve">Preventing and Responding to Gender Based Violence </w:t>
      </w:r>
      <w:r w:rsidR="001C1D57">
        <w:rPr>
          <w:color w:val="0070C0"/>
          <w:sz w:val="28"/>
          <w:szCs w:val="28"/>
        </w:rPr>
        <w:t>Peer to Peer Training</w:t>
      </w:r>
    </w:p>
    <w:p w14:paraId="0589B567" w14:textId="77777777" w:rsidR="009334F0" w:rsidRPr="008E7477" w:rsidRDefault="009334F0" w:rsidP="002F7415">
      <w:pPr>
        <w:spacing w:line="360" w:lineRule="auto"/>
        <w:ind w:left="-567" w:right="-613"/>
        <w:jc w:val="both"/>
        <w:rPr>
          <w:rFonts w:ascii="Calibri" w:hAnsi="Calibri" w:cs="Calibri"/>
        </w:rPr>
      </w:pPr>
      <w:r w:rsidRPr="008E7477">
        <w:rPr>
          <w:rFonts w:ascii="Calibri" w:hAnsi="Calibri" w:cs="Calibri"/>
        </w:rPr>
        <w:t>In the past year the university and association have been working to develop a programme for students which aims to challenge sexual violence. Students will be trained and supported to deliver workshops in which issues such as consent, how the media portrays gender-based violence, and others will be discussed</w:t>
      </w:r>
      <w:r w:rsidRPr="008E7477">
        <w:rPr>
          <w:rFonts w:ascii="Calibri" w:hAnsi="Calibri" w:cs="Calibri"/>
          <w:color w:val="FF0000"/>
        </w:rPr>
        <w:t xml:space="preserve"> </w:t>
      </w:r>
      <w:r w:rsidRPr="008E7477">
        <w:rPr>
          <w:rFonts w:ascii="Calibri" w:hAnsi="Calibri" w:cs="Calibri"/>
        </w:rPr>
        <w:t xml:space="preserve">with other students in a safe environment. </w:t>
      </w:r>
    </w:p>
    <w:p w14:paraId="0F00F32F" w14:textId="77777777" w:rsidR="009334F0" w:rsidRDefault="009334F0" w:rsidP="002F7415">
      <w:pPr>
        <w:spacing w:line="360" w:lineRule="auto"/>
        <w:ind w:left="-567" w:right="-613"/>
        <w:jc w:val="both"/>
        <w:rPr>
          <w:rFonts w:ascii="Calibri" w:hAnsi="Calibri" w:cs="Calibri"/>
        </w:rPr>
      </w:pPr>
      <w:r w:rsidRPr="008E7477">
        <w:rPr>
          <w:rFonts w:ascii="Calibri" w:hAnsi="Calibri" w:cs="Calibri"/>
        </w:rPr>
        <w:t xml:space="preserve">These workshops would be free to students; and will be available from September 2017. The idea is that the workshops will be free, and frequent to allow it to be as accessible as possible to students within the GCU population. </w:t>
      </w:r>
    </w:p>
    <w:p w14:paraId="42615BAA" w14:textId="77777777" w:rsidR="00C63F68" w:rsidRPr="008E7477" w:rsidRDefault="00C63F68" w:rsidP="002F7415">
      <w:pPr>
        <w:spacing w:line="360" w:lineRule="auto"/>
        <w:ind w:left="-567" w:right="-613"/>
        <w:jc w:val="both"/>
        <w:rPr>
          <w:rFonts w:ascii="Calibri" w:hAnsi="Calibri" w:cs="Calibri"/>
        </w:rPr>
      </w:pPr>
    </w:p>
    <w:p w14:paraId="71DDC4FB" w14:textId="1E8D9121" w:rsidR="009334F0" w:rsidRDefault="001C1D57" w:rsidP="002F7415">
      <w:pPr>
        <w:pStyle w:val="Heading1"/>
        <w:numPr>
          <w:ilvl w:val="0"/>
          <w:numId w:val="2"/>
        </w:numPr>
        <w:spacing w:line="360" w:lineRule="auto"/>
        <w:ind w:left="-567" w:right="-613" w:hanging="284"/>
        <w:jc w:val="both"/>
        <w:rPr>
          <w:color w:val="0070C0"/>
          <w:sz w:val="28"/>
          <w:szCs w:val="28"/>
        </w:rPr>
      </w:pPr>
      <w:r>
        <w:rPr>
          <w:color w:val="0070C0"/>
          <w:sz w:val="28"/>
          <w:szCs w:val="28"/>
        </w:rPr>
        <w:t xml:space="preserve">Continue our </w:t>
      </w:r>
      <w:r w:rsidR="009334F0">
        <w:rPr>
          <w:color w:val="0070C0"/>
          <w:sz w:val="28"/>
          <w:szCs w:val="28"/>
        </w:rPr>
        <w:t xml:space="preserve">Nightline Service </w:t>
      </w:r>
    </w:p>
    <w:p w14:paraId="63DACD57" w14:textId="342C83FA" w:rsidR="009334F0" w:rsidRPr="008E7477" w:rsidRDefault="009334F0" w:rsidP="002F7415">
      <w:pPr>
        <w:spacing w:line="360" w:lineRule="auto"/>
        <w:ind w:left="-567" w:right="-613"/>
        <w:jc w:val="both"/>
        <w:rPr>
          <w:rFonts w:ascii="Calibri" w:hAnsi="Calibri" w:cs="Calibri"/>
        </w:rPr>
      </w:pPr>
      <w:r w:rsidRPr="008E7477">
        <w:rPr>
          <w:rFonts w:ascii="Calibri" w:hAnsi="Calibri" w:cs="Calibri"/>
        </w:rPr>
        <w:t xml:space="preserve">Nightline is a confidential listening and information service run by and for students of Glasgow Strathclyde and Caledonian Universities.  The service </w:t>
      </w:r>
      <w:r w:rsidR="000408A2">
        <w:rPr>
          <w:rFonts w:ascii="Calibri" w:hAnsi="Calibri" w:cs="Calibri"/>
        </w:rPr>
        <w:t xml:space="preserve">operates from 7pm-7am, Monday-Friday during terms time. </w:t>
      </w:r>
    </w:p>
    <w:p w14:paraId="5C045BB2" w14:textId="1ACD1A0F" w:rsidR="009334F0" w:rsidRPr="008E7477" w:rsidRDefault="009334F0" w:rsidP="002F7415">
      <w:pPr>
        <w:spacing w:line="360" w:lineRule="auto"/>
        <w:ind w:left="-567" w:right="-613"/>
        <w:jc w:val="both"/>
        <w:rPr>
          <w:rFonts w:ascii="Calibri" w:hAnsi="Calibri" w:cs="Calibri"/>
        </w:rPr>
      </w:pPr>
      <w:r w:rsidRPr="008E7477">
        <w:rPr>
          <w:rFonts w:ascii="Calibri" w:hAnsi="Calibri" w:cs="Calibri"/>
        </w:rPr>
        <w:t xml:space="preserve">The service requires student volunteers each year, who the </w:t>
      </w:r>
      <w:r w:rsidR="000408A2">
        <w:rPr>
          <w:rFonts w:ascii="Calibri" w:hAnsi="Calibri" w:cs="Calibri"/>
        </w:rPr>
        <w:t>Students’ A</w:t>
      </w:r>
      <w:r w:rsidRPr="008E7477">
        <w:rPr>
          <w:rFonts w:ascii="Calibri" w:hAnsi="Calibri" w:cs="Calibri"/>
        </w:rPr>
        <w:t>ssociation train</w:t>
      </w:r>
      <w:r w:rsidR="000408A2">
        <w:rPr>
          <w:rFonts w:ascii="Calibri" w:hAnsi="Calibri" w:cs="Calibri"/>
        </w:rPr>
        <w:t>s and supports</w:t>
      </w:r>
      <w:r w:rsidRPr="008E7477">
        <w:rPr>
          <w:rFonts w:ascii="Calibri" w:hAnsi="Calibri" w:cs="Calibri"/>
        </w:rPr>
        <w:t xml:space="preserve"> in both trimester 1 and 2, and then help to facilitate a rota in which students can sign up to support their peers. We are committed to continuing this service throughout the 2017/18 academic year, and increase student awareness of this. </w:t>
      </w:r>
    </w:p>
    <w:p w14:paraId="2B2F092F" w14:textId="38056798" w:rsidR="009334F0" w:rsidRDefault="001C1D57" w:rsidP="002F7415">
      <w:pPr>
        <w:pStyle w:val="Heading1"/>
        <w:numPr>
          <w:ilvl w:val="0"/>
          <w:numId w:val="2"/>
        </w:numPr>
        <w:spacing w:line="360" w:lineRule="auto"/>
        <w:ind w:left="-567" w:right="-613" w:hanging="284"/>
        <w:jc w:val="both"/>
        <w:rPr>
          <w:color w:val="0070C0"/>
          <w:sz w:val="28"/>
          <w:szCs w:val="28"/>
        </w:rPr>
      </w:pPr>
      <w:r>
        <w:rPr>
          <w:color w:val="0070C0"/>
          <w:sz w:val="28"/>
          <w:szCs w:val="28"/>
        </w:rPr>
        <w:t xml:space="preserve">Promote the </w:t>
      </w:r>
      <w:r w:rsidR="009334F0">
        <w:rPr>
          <w:color w:val="0070C0"/>
          <w:sz w:val="28"/>
          <w:szCs w:val="28"/>
        </w:rPr>
        <w:t xml:space="preserve">Gender and Sexuality Safe Space </w:t>
      </w:r>
    </w:p>
    <w:p w14:paraId="468017EE" w14:textId="77777777" w:rsidR="009334F0" w:rsidRPr="008E7477" w:rsidRDefault="009334F0" w:rsidP="002F7415">
      <w:pPr>
        <w:spacing w:line="360" w:lineRule="auto"/>
        <w:ind w:left="-567" w:right="-613"/>
        <w:jc w:val="both"/>
        <w:rPr>
          <w:rFonts w:ascii="Calibri" w:hAnsi="Calibri" w:cs="Calibri"/>
          <w:color w:val="000000"/>
        </w:rPr>
      </w:pPr>
      <w:r w:rsidRPr="008E7477">
        <w:rPr>
          <w:rFonts w:ascii="Calibri" w:hAnsi="Calibri" w:cs="Calibri"/>
          <w:color w:val="000000"/>
          <w:shd w:val="clear" w:color="auto" w:fill="FFFFFF"/>
        </w:rPr>
        <w:t xml:space="preserve">The Students’ Association currently hosts a Gender and Sexuality Safe Space. The space was established to provide a safe space for students to find community regarding gender and sexuality, as well as seeking peer support. </w:t>
      </w:r>
      <w:r w:rsidRPr="008E7477">
        <w:rPr>
          <w:rFonts w:ascii="Calibri" w:hAnsi="Calibri" w:cs="Calibri"/>
          <w:color w:val="000000"/>
        </w:rPr>
        <w:t>The room is open to any student and is located on the second floor of the Association, in NH205.</w:t>
      </w:r>
    </w:p>
    <w:p w14:paraId="44F9F1D7" w14:textId="77777777" w:rsidR="009334F0" w:rsidRDefault="009334F0" w:rsidP="002F7415">
      <w:pPr>
        <w:spacing w:line="360" w:lineRule="auto"/>
        <w:ind w:left="-567" w:right="-613"/>
        <w:jc w:val="both"/>
        <w:rPr>
          <w:rFonts w:cs="Arial"/>
          <w:color w:val="000000"/>
        </w:rPr>
      </w:pPr>
      <w:r w:rsidRPr="008E7477">
        <w:rPr>
          <w:rFonts w:ascii="Calibri" w:hAnsi="Calibri" w:cs="Calibri"/>
          <w:color w:val="000000"/>
        </w:rPr>
        <w:lastRenderedPageBreak/>
        <w:t>It is our ambition to increase the current knowledge of the space, and encourage more students to make use of the supportive environment. This will be done by the sabbatical officer policy lead for Equality and Diversity, publishing an article on the space, and the inclusion of the space in the support booklet.</w:t>
      </w:r>
      <w:r w:rsidRPr="00390547">
        <w:rPr>
          <w:rFonts w:cs="Arial"/>
          <w:color w:val="000000"/>
        </w:rPr>
        <w:t xml:space="preserve"> </w:t>
      </w:r>
    </w:p>
    <w:p w14:paraId="018023D9" w14:textId="77777777" w:rsidR="009334F0" w:rsidRDefault="009334F0" w:rsidP="002F7415">
      <w:pPr>
        <w:spacing w:line="360" w:lineRule="auto"/>
        <w:jc w:val="both"/>
      </w:pPr>
    </w:p>
    <w:p w14:paraId="2BEBE68B" w14:textId="42640C6F" w:rsidR="009334F0" w:rsidRPr="001C4F3E" w:rsidRDefault="001C1D57" w:rsidP="002F7415">
      <w:pPr>
        <w:pStyle w:val="Heading1"/>
        <w:numPr>
          <w:ilvl w:val="0"/>
          <w:numId w:val="2"/>
        </w:numPr>
        <w:spacing w:line="360" w:lineRule="auto"/>
        <w:ind w:left="-567" w:right="-755" w:hanging="284"/>
        <w:jc w:val="both"/>
        <w:rPr>
          <w:color w:val="0070C0"/>
          <w:sz w:val="28"/>
          <w:szCs w:val="28"/>
        </w:rPr>
      </w:pPr>
      <w:r>
        <w:rPr>
          <w:color w:val="0070C0"/>
          <w:sz w:val="28"/>
          <w:szCs w:val="28"/>
        </w:rPr>
        <w:t xml:space="preserve">Introduce </w:t>
      </w:r>
      <w:r w:rsidR="009334F0" w:rsidRPr="001C4F3E">
        <w:rPr>
          <w:color w:val="0070C0"/>
          <w:sz w:val="28"/>
          <w:szCs w:val="28"/>
        </w:rPr>
        <w:t xml:space="preserve">8 Week Mindfulness Based Stress </w:t>
      </w:r>
      <w:r w:rsidR="000408A2" w:rsidRPr="001C4F3E">
        <w:rPr>
          <w:color w:val="0070C0"/>
          <w:sz w:val="28"/>
          <w:szCs w:val="28"/>
        </w:rPr>
        <w:t>Reduction</w:t>
      </w:r>
      <w:r w:rsidR="009334F0" w:rsidRPr="001C4F3E">
        <w:rPr>
          <w:color w:val="0070C0"/>
          <w:sz w:val="28"/>
          <w:szCs w:val="28"/>
        </w:rPr>
        <w:t xml:space="preserve"> Course </w:t>
      </w:r>
    </w:p>
    <w:p w14:paraId="35320386" w14:textId="58B51B69" w:rsidR="00986A70" w:rsidRPr="00986A70" w:rsidRDefault="00986A70" w:rsidP="002F7415">
      <w:pPr>
        <w:spacing w:line="360" w:lineRule="auto"/>
        <w:ind w:left="-567" w:right="-330"/>
        <w:jc w:val="both"/>
        <w:rPr>
          <w:rFonts w:ascii="Calibri" w:hAnsi="Calibri"/>
        </w:rPr>
      </w:pPr>
      <w:r w:rsidRPr="00986A70">
        <w:rPr>
          <w:rFonts w:ascii="Calibri" w:hAnsi="Calibri"/>
        </w:rPr>
        <w:t>Mindfulness can help us to learn to cope better with the pressures we</w:t>
      </w:r>
      <w:r>
        <w:rPr>
          <w:rFonts w:ascii="Calibri" w:hAnsi="Calibri"/>
        </w:rPr>
        <w:t xml:space="preserve"> a</w:t>
      </w:r>
      <w:r w:rsidRPr="00986A70">
        <w:rPr>
          <w:rFonts w:ascii="Calibri" w:hAnsi="Calibri"/>
        </w:rPr>
        <w:t>re under, recognise the thoughts and judgements we make, often subconsciously, that generate more stress and find balance and a sense of calm.</w:t>
      </w:r>
    </w:p>
    <w:p w14:paraId="13F82A82" w14:textId="2B06F599" w:rsidR="009334F0" w:rsidRPr="00986A70" w:rsidRDefault="00986A70" w:rsidP="002F7415">
      <w:pPr>
        <w:spacing w:line="360" w:lineRule="auto"/>
        <w:ind w:left="-567" w:right="-330"/>
        <w:jc w:val="both"/>
        <w:rPr>
          <w:rFonts w:ascii="Calibri" w:hAnsi="Calibri"/>
        </w:rPr>
      </w:pPr>
      <w:r w:rsidRPr="00986A70">
        <w:rPr>
          <w:rFonts w:ascii="Calibri" w:hAnsi="Calibri"/>
        </w:rPr>
        <w:t xml:space="preserve">The Mindfulness-Based Stress Reduction (MBSR) Course is </w:t>
      </w:r>
      <w:r>
        <w:rPr>
          <w:rFonts w:ascii="Calibri" w:hAnsi="Calibri"/>
        </w:rPr>
        <w:t>a</w:t>
      </w:r>
      <w:r w:rsidRPr="00986A70">
        <w:rPr>
          <w:rFonts w:ascii="Calibri" w:hAnsi="Calibri"/>
        </w:rPr>
        <w:t xml:space="preserve"> recognised and established mindfulness course, proven to help people cope better with stress, depression and anxiety. This eight-week life-skills course combines experiential mindfulness practices and includes mindfulness meditation practices, gentle stretching and movement, group dialogue and discussion and individually tailored instructions. </w:t>
      </w:r>
    </w:p>
    <w:p w14:paraId="3D36B077" w14:textId="77777777" w:rsidR="009334F0" w:rsidRPr="001C4F3E" w:rsidRDefault="009334F0" w:rsidP="002F7415">
      <w:pPr>
        <w:spacing w:line="360" w:lineRule="auto"/>
        <w:jc w:val="both"/>
        <w:rPr>
          <w:sz w:val="24"/>
          <w:szCs w:val="24"/>
        </w:rPr>
      </w:pPr>
    </w:p>
    <w:p w14:paraId="761C8E35" w14:textId="133DCC7A" w:rsidR="009334F0" w:rsidRPr="001C4F3E" w:rsidRDefault="001C1D57" w:rsidP="002F7415">
      <w:pPr>
        <w:pStyle w:val="Heading1"/>
        <w:numPr>
          <w:ilvl w:val="0"/>
          <w:numId w:val="2"/>
        </w:numPr>
        <w:spacing w:line="360" w:lineRule="auto"/>
        <w:ind w:left="-567" w:right="-613" w:hanging="284"/>
        <w:jc w:val="both"/>
        <w:rPr>
          <w:color w:val="0070C0"/>
          <w:sz w:val="28"/>
          <w:szCs w:val="28"/>
        </w:rPr>
      </w:pPr>
      <w:r>
        <w:rPr>
          <w:color w:val="0070C0"/>
          <w:sz w:val="28"/>
          <w:szCs w:val="28"/>
        </w:rPr>
        <w:t xml:space="preserve">Introduce a </w:t>
      </w:r>
      <w:r w:rsidR="009334F0" w:rsidRPr="001C4F3E">
        <w:rPr>
          <w:color w:val="0070C0"/>
          <w:sz w:val="28"/>
          <w:szCs w:val="28"/>
        </w:rPr>
        <w:t>6 Week My Recovery Action Plan (My Rap) Workshop</w:t>
      </w:r>
    </w:p>
    <w:p w14:paraId="68F2C663" w14:textId="1689C6BB" w:rsidR="009334F0" w:rsidRDefault="00977CA2" w:rsidP="002F7415">
      <w:pPr>
        <w:spacing w:line="360" w:lineRule="auto"/>
        <w:ind w:left="-567" w:right="-330"/>
        <w:jc w:val="both"/>
        <w:rPr>
          <w:rFonts w:ascii="Calibri" w:hAnsi="Calibri"/>
        </w:rPr>
      </w:pPr>
      <w:r w:rsidRPr="00977CA2">
        <w:rPr>
          <w:rFonts w:ascii="Calibri" w:hAnsi="Calibri"/>
        </w:rPr>
        <w:t>MyRAP is the work of a multi-agency group whose aim was to produce a self-management tool to support people in taking control over their own wellbeing and recovery.</w:t>
      </w:r>
      <w:r>
        <w:rPr>
          <w:rFonts w:ascii="Calibri" w:hAnsi="Calibri"/>
        </w:rPr>
        <w:t xml:space="preserve"> It </w:t>
      </w:r>
      <w:r w:rsidRPr="00977CA2">
        <w:rPr>
          <w:rFonts w:ascii="Calibri" w:hAnsi="Calibri"/>
        </w:rPr>
        <w:t xml:space="preserve">is an enabling tool to assist people identify their strengths and build on them. There may be a number of reasons why people </w:t>
      </w:r>
      <w:r>
        <w:rPr>
          <w:rFonts w:ascii="Calibri" w:hAnsi="Calibri"/>
        </w:rPr>
        <w:t xml:space="preserve">come to </w:t>
      </w:r>
      <w:r w:rsidRPr="00977CA2">
        <w:rPr>
          <w:rFonts w:ascii="Calibri" w:hAnsi="Calibri"/>
        </w:rPr>
        <w:t xml:space="preserve">MyRAP </w:t>
      </w:r>
      <w:r>
        <w:rPr>
          <w:rFonts w:ascii="Calibri" w:hAnsi="Calibri"/>
        </w:rPr>
        <w:t>workshops, for example t</w:t>
      </w:r>
      <w:r w:rsidRPr="00977CA2">
        <w:rPr>
          <w:rFonts w:ascii="Calibri" w:hAnsi="Calibri"/>
        </w:rPr>
        <w:t>hey may be mentally well and simply wish to learn more about staying well</w:t>
      </w:r>
      <w:r>
        <w:rPr>
          <w:rFonts w:ascii="Calibri" w:hAnsi="Calibri"/>
        </w:rPr>
        <w:t xml:space="preserve"> or th</w:t>
      </w:r>
      <w:r w:rsidRPr="00977CA2">
        <w:rPr>
          <w:rFonts w:ascii="Calibri" w:hAnsi="Calibri"/>
        </w:rPr>
        <w:t>ey may be currently unwell and being supported by mental health services but would like to take more control over their own recovery through self</w:t>
      </w:r>
      <w:r>
        <w:rPr>
          <w:rFonts w:ascii="Calibri" w:hAnsi="Calibri"/>
        </w:rPr>
        <w:t>-</w:t>
      </w:r>
      <w:r w:rsidRPr="00977CA2">
        <w:rPr>
          <w:rFonts w:ascii="Calibri" w:hAnsi="Calibri"/>
        </w:rPr>
        <w:t>management</w:t>
      </w:r>
      <w:r>
        <w:rPr>
          <w:rFonts w:ascii="Calibri" w:hAnsi="Calibri"/>
        </w:rPr>
        <w:t>.</w:t>
      </w:r>
      <w:r w:rsidR="009334F0" w:rsidRPr="00977CA2">
        <w:rPr>
          <w:rFonts w:ascii="Calibri" w:hAnsi="Calibri"/>
        </w:rPr>
        <w:t xml:space="preserve">  </w:t>
      </w:r>
    </w:p>
    <w:p w14:paraId="3E999EA5" w14:textId="77777777" w:rsidR="00C63F68" w:rsidRPr="001C4F3E" w:rsidRDefault="00C63F68" w:rsidP="002F7415">
      <w:pPr>
        <w:spacing w:line="360" w:lineRule="auto"/>
        <w:ind w:left="-567" w:right="-330"/>
        <w:jc w:val="both"/>
        <w:rPr>
          <w:sz w:val="24"/>
          <w:szCs w:val="24"/>
        </w:rPr>
      </w:pPr>
    </w:p>
    <w:p w14:paraId="44B1A66C" w14:textId="44DA291B" w:rsidR="009334F0" w:rsidRPr="001C4F3E" w:rsidRDefault="001C1D57" w:rsidP="002F7415">
      <w:pPr>
        <w:pStyle w:val="Heading1"/>
        <w:numPr>
          <w:ilvl w:val="0"/>
          <w:numId w:val="2"/>
        </w:numPr>
        <w:spacing w:line="360" w:lineRule="auto"/>
        <w:ind w:left="-567" w:right="-613" w:hanging="284"/>
        <w:jc w:val="both"/>
        <w:rPr>
          <w:color w:val="0070C0"/>
          <w:sz w:val="28"/>
          <w:szCs w:val="28"/>
        </w:rPr>
      </w:pPr>
      <w:r>
        <w:rPr>
          <w:color w:val="0070C0"/>
          <w:sz w:val="28"/>
          <w:szCs w:val="28"/>
        </w:rPr>
        <w:t xml:space="preserve">Introduce </w:t>
      </w:r>
      <w:r w:rsidR="009334F0" w:rsidRPr="001C4F3E">
        <w:rPr>
          <w:color w:val="0070C0"/>
          <w:sz w:val="28"/>
          <w:szCs w:val="28"/>
        </w:rPr>
        <w:t>Look After Your Mate Workshops</w:t>
      </w:r>
    </w:p>
    <w:p w14:paraId="6CC147BE" w14:textId="35BF05C2" w:rsidR="001C4F3E" w:rsidRPr="001C4F3E" w:rsidRDefault="009334F0" w:rsidP="002F7415">
      <w:pPr>
        <w:spacing w:line="360" w:lineRule="auto"/>
        <w:ind w:left="-567" w:right="-330"/>
        <w:jc w:val="both"/>
        <w:rPr>
          <w:rFonts w:ascii="Calibri" w:hAnsi="Calibri"/>
        </w:rPr>
      </w:pPr>
      <w:r w:rsidRPr="001C4F3E">
        <w:rPr>
          <w:rFonts w:ascii="Calibri" w:hAnsi="Calibri"/>
        </w:rPr>
        <w:t>This is a student peer to peer support group for mental health which has been developed by Student Minds.</w:t>
      </w:r>
      <w:r w:rsidR="001C4F3E" w:rsidRPr="001C4F3E">
        <w:rPr>
          <w:rFonts w:ascii="Calibri" w:hAnsi="Calibri"/>
        </w:rPr>
        <w:t xml:space="preserve"> </w:t>
      </w:r>
      <w:r w:rsidR="001C4F3E" w:rsidRPr="001C4F3E">
        <w:rPr>
          <w:rFonts w:ascii="Calibri" w:hAnsi="Calibri" w:cs="Arial"/>
        </w:rPr>
        <w:t>It is a 2-3 hour interactive workshop for students who may be supporting a friend experiencing menta</w:t>
      </w:r>
      <w:r w:rsidR="001C4F3E" w:rsidRPr="001C4F3E">
        <w:rPr>
          <w:rFonts w:ascii="Arial" w:hAnsi="Arial" w:cs="Arial"/>
        </w:rPr>
        <w:t>l</w:t>
      </w:r>
      <w:r w:rsidR="001C4F3E" w:rsidRPr="001C4F3E">
        <w:rPr>
          <w:rFonts w:ascii="Calibri" w:hAnsi="Calibri" w:cs="Arial"/>
        </w:rPr>
        <w:t xml:space="preserve"> health </w:t>
      </w:r>
      <w:r w:rsidR="001C4F3E" w:rsidRPr="001C4F3E">
        <w:rPr>
          <w:rFonts w:ascii="Calibri" w:hAnsi="Calibri"/>
        </w:rPr>
        <w:t xml:space="preserve">difficulties or would like to know more about mental health, the support available for university students, and how to look after your own wellbeing whilst at university. </w:t>
      </w:r>
    </w:p>
    <w:p w14:paraId="2E8463F8" w14:textId="2667E7F3" w:rsidR="007B31E8" w:rsidRDefault="001C4F3E" w:rsidP="002F7415">
      <w:pPr>
        <w:spacing w:line="360" w:lineRule="auto"/>
        <w:ind w:left="-567" w:right="-330"/>
        <w:jc w:val="both"/>
        <w:rPr>
          <w:b/>
          <w:bCs/>
        </w:rPr>
      </w:pPr>
      <w:r w:rsidRPr="001C4F3E">
        <w:rPr>
          <w:rFonts w:ascii="Calibri" w:hAnsi="Calibri"/>
        </w:rPr>
        <w:t>The workshop is delivered through trainer presentation, group discussion and individual and group activities.</w:t>
      </w:r>
      <w:r w:rsidR="009334F0" w:rsidRPr="001C4F3E">
        <w:rPr>
          <w:rFonts w:ascii="Calibri" w:hAnsi="Calibri"/>
        </w:rPr>
        <w:t xml:space="preserve"> </w:t>
      </w:r>
    </w:p>
    <w:p w14:paraId="7B3A1E1B" w14:textId="77777777" w:rsidR="00C63F68" w:rsidRPr="0086625C" w:rsidRDefault="00C63F68" w:rsidP="002F7415">
      <w:pPr>
        <w:spacing w:line="360" w:lineRule="auto"/>
        <w:ind w:left="-567" w:right="-330"/>
        <w:jc w:val="both"/>
        <w:rPr>
          <w:b/>
          <w:bCs/>
          <w:sz w:val="24"/>
          <w:szCs w:val="24"/>
        </w:rPr>
      </w:pPr>
    </w:p>
    <w:sectPr w:rsidR="00C63F68" w:rsidRPr="0086625C" w:rsidSect="00974B83">
      <w:pgSz w:w="11906" w:h="16838"/>
      <w:pgMar w:top="1440" w:right="1133" w:bottom="851"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6F5E7" w14:textId="77777777" w:rsidR="00231714" w:rsidRDefault="00231714" w:rsidP="001E5EA5">
      <w:pPr>
        <w:spacing w:after="0" w:line="240" w:lineRule="auto"/>
      </w:pPr>
      <w:r>
        <w:separator/>
      </w:r>
    </w:p>
  </w:endnote>
  <w:endnote w:type="continuationSeparator" w:id="0">
    <w:p w14:paraId="123537B3" w14:textId="77777777" w:rsidR="00231714" w:rsidRDefault="00231714" w:rsidP="001E5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74684" w14:textId="77777777" w:rsidR="00231714" w:rsidRDefault="00231714" w:rsidP="001E5EA5">
      <w:pPr>
        <w:spacing w:after="0" w:line="240" w:lineRule="auto"/>
      </w:pPr>
      <w:r>
        <w:separator/>
      </w:r>
    </w:p>
  </w:footnote>
  <w:footnote w:type="continuationSeparator" w:id="0">
    <w:p w14:paraId="32FE0B85" w14:textId="77777777" w:rsidR="00231714" w:rsidRDefault="00231714" w:rsidP="001E5E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1314E"/>
    <w:multiLevelType w:val="multilevel"/>
    <w:tmpl w:val="51967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D2F3C"/>
    <w:multiLevelType w:val="multilevel"/>
    <w:tmpl w:val="79F8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44074"/>
    <w:multiLevelType w:val="hybridMultilevel"/>
    <w:tmpl w:val="22547244"/>
    <w:lvl w:ilvl="0" w:tplc="F4BEB270">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3" w15:restartNumberingAfterBreak="0">
    <w:nsid w:val="10A2514E"/>
    <w:multiLevelType w:val="multilevel"/>
    <w:tmpl w:val="B5A067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50D97"/>
    <w:multiLevelType w:val="hybridMultilevel"/>
    <w:tmpl w:val="FFAAE3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CF6EE0"/>
    <w:multiLevelType w:val="hybridMultilevel"/>
    <w:tmpl w:val="53C2B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2D0E44"/>
    <w:multiLevelType w:val="hybridMultilevel"/>
    <w:tmpl w:val="85A8F8B2"/>
    <w:lvl w:ilvl="0" w:tplc="90A69EDA">
      <w:start w:val="16"/>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A63050"/>
    <w:multiLevelType w:val="hybridMultilevel"/>
    <w:tmpl w:val="6486E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83B47"/>
    <w:multiLevelType w:val="hybridMultilevel"/>
    <w:tmpl w:val="A880BA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090DF0"/>
    <w:multiLevelType w:val="hybridMultilevel"/>
    <w:tmpl w:val="CE7634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D028B1"/>
    <w:multiLevelType w:val="hybridMultilevel"/>
    <w:tmpl w:val="830CD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1A3270"/>
    <w:multiLevelType w:val="hybridMultilevel"/>
    <w:tmpl w:val="93ACC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4420B3"/>
    <w:multiLevelType w:val="hybridMultilevel"/>
    <w:tmpl w:val="F38CE0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04AD8"/>
    <w:multiLevelType w:val="hybridMultilevel"/>
    <w:tmpl w:val="173CD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66153C"/>
    <w:multiLevelType w:val="hybridMultilevel"/>
    <w:tmpl w:val="CA4A1B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BB5182"/>
    <w:multiLevelType w:val="hybridMultilevel"/>
    <w:tmpl w:val="96B2CC8E"/>
    <w:lvl w:ilvl="0" w:tplc="E17849B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EB61F8B"/>
    <w:multiLevelType w:val="hybridMultilevel"/>
    <w:tmpl w:val="810044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D46F7E"/>
    <w:multiLevelType w:val="hybridMultilevel"/>
    <w:tmpl w:val="E6D8A4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354CA1"/>
    <w:multiLevelType w:val="hybridMultilevel"/>
    <w:tmpl w:val="025AB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C375AE"/>
    <w:multiLevelType w:val="hybridMultilevel"/>
    <w:tmpl w:val="9CDAC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D1709B"/>
    <w:multiLevelType w:val="hybridMultilevel"/>
    <w:tmpl w:val="3EE0A5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E63E5B"/>
    <w:multiLevelType w:val="hybridMultilevel"/>
    <w:tmpl w:val="421ED456"/>
    <w:lvl w:ilvl="0" w:tplc="CC8EE37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4FC0663"/>
    <w:multiLevelType w:val="hybridMultilevel"/>
    <w:tmpl w:val="53C2B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B35F7F"/>
    <w:multiLevelType w:val="hybridMultilevel"/>
    <w:tmpl w:val="BA805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5E3048"/>
    <w:multiLevelType w:val="hybridMultilevel"/>
    <w:tmpl w:val="60109A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571D0C"/>
    <w:multiLevelType w:val="hybridMultilevel"/>
    <w:tmpl w:val="3E524D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B76E7D"/>
    <w:multiLevelType w:val="hybridMultilevel"/>
    <w:tmpl w:val="B25025F2"/>
    <w:lvl w:ilvl="0" w:tplc="D732179A">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575C70"/>
    <w:multiLevelType w:val="hybridMultilevel"/>
    <w:tmpl w:val="BD5276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285F05"/>
    <w:multiLevelType w:val="hybridMultilevel"/>
    <w:tmpl w:val="5CBCF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785129"/>
    <w:multiLevelType w:val="hybridMultilevel"/>
    <w:tmpl w:val="0C8A82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2B64F3"/>
    <w:multiLevelType w:val="hybridMultilevel"/>
    <w:tmpl w:val="271A9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A103BB"/>
    <w:multiLevelType w:val="multilevel"/>
    <w:tmpl w:val="BBDEC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9D842D4"/>
    <w:multiLevelType w:val="hybridMultilevel"/>
    <w:tmpl w:val="0B844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2B3BDF"/>
    <w:multiLevelType w:val="hybridMultilevel"/>
    <w:tmpl w:val="8AD8E1A2"/>
    <w:lvl w:ilvl="0" w:tplc="3B3E2E0A">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C96FDA"/>
    <w:multiLevelType w:val="hybridMultilevel"/>
    <w:tmpl w:val="F38CE0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DE05D9"/>
    <w:multiLevelType w:val="hybridMultilevel"/>
    <w:tmpl w:val="090668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4533D0"/>
    <w:multiLevelType w:val="hybridMultilevel"/>
    <w:tmpl w:val="CA4A1B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56F63CA"/>
    <w:multiLevelType w:val="hybridMultilevel"/>
    <w:tmpl w:val="9AE0F9C2"/>
    <w:lvl w:ilvl="0" w:tplc="61823DD6">
      <w:start w:val="1"/>
      <w:numFmt w:val="decimal"/>
      <w:lvlText w:val="%1."/>
      <w:lvlJc w:val="left"/>
      <w:pPr>
        <w:ind w:left="720" w:hanging="360"/>
      </w:pPr>
      <w:rPr>
        <w:rFonts w:asciiTheme="minorHAnsi" w:eastAsiaTheme="minorHAnsi" w:hAnsiTheme="minorHAnsi" w:cstheme="minorBidi" w:hint="default"/>
        <w:i w:val="0"/>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2638D1"/>
    <w:multiLevelType w:val="multilevel"/>
    <w:tmpl w:val="C130D0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11"/>
  </w:num>
  <w:num w:numId="3">
    <w:abstractNumId w:val="13"/>
  </w:num>
  <w:num w:numId="4">
    <w:abstractNumId w:val="23"/>
  </w:num>
  <w:num w:numId="5">
    <w:abstractNumId w:val="6"/>
  </w:num>
  <w:num w:numId="6">
    <w:abstractNumId w:val="16"/>
  </w:num>
  <w:num w:numId="7">
    <w:abstractNumId w:val="18"/>
  </w:num>
  <w:num w:numId="8">
    <w:abstractNumId w:val="35"/>
  </w:num>
  <w:num w:numId="9">
    <w:abstractNumId w:val="7"/>
  </w:num>
  <w:num w:numId="10">
    <w:abstractNumId w:val="29"/>
  </w:num>
  <w:num w:numId="11">
    <w:abstractNumId w:val="10"/>
  </w:num>
  <w:num w:numId="12">
    <w:abstractNumId w:val="4"/>
  </w:num>
  <w:num w:numId="13">
    <w:abstractNumId w:val="30"/>
  </w:num>
  <w:num w:numId="14">
    <w:abstractNumId w:val="19"/>
  </w:num>
  <w:num w:numId="15">
    <w:abstractNumId w:val="22"/>
  </w:num>
  <w:num w:numId="16">
    <w:abstractNumId w:val="32"/>
  </w:num>
  <w:num w:numId="17">
    <w:abstractNumId w:val="5"/>
  </w:num>
  <w:num w:numId="18">
    <w:abstractNumId w:val="34"/>
  </w:num>
  <w:num w:numId="19">
    <w:abstractNumId w:val="36"/>
  </w:num>
  <w:num w:numId="20">
    <w:abstractNumId w:val="8"/>
  </w:num>
  <w:num w:numId="21">
    <w:abstractNumId w:val="27"/>
  </w:num>
  <w:num w:numId="22">
    <w:abstractNumId w:val="21"/>
  </w:num>
  <w:num w:numId="23">
    <w:abstractNumId w:val="28"/>
  </w:num>
  <w:num w:numId="24">
    <w:abstractNumId w:val="25"/>
  </w:num>
  <w:num w:numId="25">
    <w:abstractNumId w:val="24"/>
  </w:num>
  <w:num w:numId="26">
    <w:abstractNumId w:val="20"/>
  </w:num>
  <w:num w:numId="27">
    <w:abstractNumId w:val="14"/>
  </w:num>
  <w:num w:numId="28">
    <w:abstractNumId w:val="12"/>
  </w:num>
  <w:num w:numId="29">
    <w:abstractNumId w:val="31"/>
  </w:num>
  <w:num w:numId="30">
    <w:abstractNumId w:val="38"/>
  </w:num>
  <w:num w:numId="31">
    <w:abstractNumId w:val="3"/>
  </w:num>
  <w:num w:numId="32">
    <w:abstractNumId w:val="33"/>
  </w:num>
  <w:num w:numId="33">
    <w:abstractNumId w:val="26"/>
  </w:num>
  <w:num w:numId="34">
    <w:abstractNumId w:val="0"/>
  </w:num>
  <w:num w:numId="35">
    <w:abstractNumId w:val="2"/>
  </w:num>
  <w:num w:numId="36">
    <w:abstractNumId w:val="1"/>
  </w:num>
  <w:num w:numId="37">
    <w:abstractNumId w:val="9"/>
  </w:num>
  <w:num w:numId="38">
    <w:abstractNumId w:val="37"/>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EA5"/>
    <w:rsid w:val="00006F86"/>
    <w:rsid w:val="00016C3E"/>
    <w:rsid w:val="000244FD"/>
    <w:rsid w:val="0003306B"/>
    <w:rsid w:val="000406D9"/>
    <w:rsid w:val="000408A2"/>
    <w:rsid w:val="00045D30"/>
    <w:rsid w:val="00052729"/>
    <w:rsid w:val="000613EB"/>
    <w:rsid w:val="00065E1D"/>
    <w:rsid w:val="00073616"/>
    <w:rsid w:val="00083BF1"/>
    <w:rsid w:val="00096BF8"/>
    <w:rsid w:val="00097DDC"/>
    <w:rsid w:val="000A6FE0"/>
    <w:rsid w:val="000B7577"/>
    <w:rsid w:val="000C249A"/>
    <w:rsid w:val="000D3DAF"/>
    <w:rsid w:val="000E1988"/>
    <w:rsid w:val="00101D0B"/>
    <w:rsid w:val="00116312"/>
    <w:rsid w:val="00125EE1"/>
    <w:rsid w:val="0015377B"/>
    <w:rsid w:val="0015396E"/>
    <w:rsid w:val="00156610"/>
    <w:rsid w:val="0016143C"/>
    <w:rsid w:val="001659C9"/>
    <w:rsid w:val="00177894"/>
    <w:rsid w:val="00186BE3"/>
    <w:rsid w:val="001A01FE"/>
    <w:rsid w:val="001C19F5"/>
    <w:rsid w:val="001C1D57"/>
    <w:rsid w:val="001C4F3E"/>
    <w:rsid w:val="001C642D"/>
    <w:rsid w:val="001C7795"/>
    <w:rsid w:val="001C7D26"/>
    <w:rsid w:val="001E5EA5"/>
    <w:rsid w:val="001F2FBD"/>
    <w:rsid w:val="002047AA"/>
    <w:rsid w:val="00205A58"/>
    <w:rsid w:val="00211DC8"/>
    <w:rsid w:val="00217B6A"/>
    <w:rsid w:val="002268E7"/>
    <w:rsid w:val="0022706D"/>
    <w:rsid w:val="00231714"/>
    <w:rsid w:val="00237BE3"/>
    <w:rsid w:val="00244A02"/>
    <w:rsid w:val="0024784F"/>
    <w:rsid w:val="00262E1E"/>
    <w:rsid w:val="00265D5B"/>
    <w:rsid w:val="00280D1C"/>
    <w:rsid w:val="00290DC7"/>
    <w:rsid w:val="00293896"/>
    <w:rsid w:val="00295B82"/>
    <w:rsid w:val="00296621"/>
    <w:rsid w:val="002A05A7"/>
    <w:rsid w:val="002A222C"/>
    <w:rsid w:val="002C1237"/>
    <w:rsid w:val="002C3493"/>
    <w:rsid w:val="002C35FF"/>
    <w:rsid w:val="002C3E32"/>
    <w:rsid w:val="002C4C51"/>
    <w:rsid w:val="002C77D0"/>
    <w:rsid w:val="002E1673"/>
    <w:rsid w:val="002E6AB5"/>
    <w:rsid w:val="002F7415"/>
    <w:rsid w:val="0030551B"/>
    <w:rsid w:val="003161BA"/>
    <w:rsid w:val="00321533"/>
    <w:rsid w:val="00321E16"/>
    <w:rsid w:val="00327290"/>
    <w:rsid w:val="00341D36"/>
    <w:rsid w:val="00362335"/>
    <w:rsid w:val="00377E8C"/>
    <w:rsid w:val="003809D5"/>
    <w:rsid w:val="00380E09"/>
    <w:rsid w:val="003A105F"/>
    <w:rsid w:val="003A267F"/>
    <w:rsid w:val="003A2686"/>
    <w:rsid w:val="003B3E30"/>
    <w:rsid w:val="003C0ADD"/>
    <w:rsid w:val="003C4BC3"/>
    <w:rsid w:val="003D1554"/>
    <w:rsid w:val="003D39C7"/>
    <w:rsid w:val="003D4573"/>
    <w:rsid w:val="003E5156"/>
    <w:rsid w:val="003F4624"/>
    <w:rsid w:val="00414BB7"/>
    <w:rsid w:val="00443C62"/>
    <w:rsid w:val="00455367"/>
    <w:rsid w:val="00475B72"/>
    <w:rsid w:val="004877EF"/>
    <w:rsid w:val="004B01CA"/>
    <w:rsid w:val="004D0ECB"/>
    <w:rsid w:val="004E31F6"/>
    <w:rsid w:val="004F0E96"/>
    <w:rsid w:val="004F6BB6"/>
    <w:rsid w:val="00500B7D"/>
    <w:rsid w:val="005041F9"/>
    <w:rsid w:val="00520BFE"/>
    <w:rsid w:val="00526720"/>
    <w:rsid w:val="00533891"/>
    <w:rsid w:val="00541DA9"/>
    <w:rsid w:val="00566747"/>
    <w:rsid w:val="00566F8C"/>
    <w:rsid w:val="00567753"/>
    <w:rsid w:val="005761FF"/>
    <w:rsid w:val="00576240"/>
    <w:rsid w:val="005802CF"/>
    <w:rsid w:val="00595705"/>
    <w:rsid w:val="005A7FB3"/>
    <w:rsid w:val="005B5675"/>
    <w:rsid w:val="005B5FB2"/>
    <w:rsid w:val="005F2294"/>
    <w:rsid w:val="005F4060"/>
    <w:rsid w:val="005F54EC"/>
    <w:rsid w:val="005F74E3"/>
    <w:rsid w:val="0062700C"/>
    <w:rsid w:val="00630DD9"/>
    <w:rsid w:val="0063187A"/>
    <w:rsid w:val="00654BE4"/>
    <w:rsid w:val="00661F7B"/>
    <w:rsid w:val="006723CC"/>
    <w:rsid w:val="006765D2"/>
    <w:rsid w:val="006815C3"/>
    <w:rsid w:val="00684D2D"/>
    <w:rsid w:val="00694373"/>
    <w:rsid w:val="006968F6"/>
    <w:rsid w:val="006A15CC"/>
    <w:rsid w:val="006B31A5"/>
    <w:rsid w:val="006C1964"/>
    <w:rsid w:val="006C1F8B"/>
    <w:rsid w:val="006C5779"/>
    <w:rsid w:val="006C771D"/>
    <w:rsid w:val="006D4169"/>
    <w:rsid w:val="006F535F"/>
    <w:rsid w:val="00703821"/>
    <w:rsid w:val="0070745B"/>
    <w:rsid w:val="00723A67"/>
    <w:rsid w:val="00731104"/>
    <w:rsid w:val="00740CD0"/>
    <w:rsid w:val="00741633"/>
    <w:rsid w:val="00765F20"/>
    <w:rsid w:val="00766E0C"/>
    <w:rsid w:val="00771703"/>
    <w:rsid w:val="00775DAE"/>
    <w:rsid w:val="007812F0"/>
    <w:rsid w:val="0078152E"/>
    <w:rsid w:val="00796122"/>
    <w:rsid w:val="007A6E71"/>
    <w:rsid w:val="007B31E8"/>
    <w:rsid w:val="007B46C1"/>
    <w:rsid w:val="007C3A36"/>
    <w:rsid w:val="007D012E"/>
    <w:rsid w:val="007F6710"/>
    <w:rsid w:val="007F679D"/>
    <w:rsid w:val="008000D0"/>
    <w:rsid w:val="00801B6A"/>
    <w:rsid w:val="00820E29"/>
    <w:rsid w:val="00831DA9"/>
    <w:rsid w:val="008334B6"/>
    <w:rsid w:val="00846249"/>
    <w:rsid w:val="0085329A"/>
    <w:rsid w:val="0086099F"/>
    <w:rsid w:val="0086625C"/>
    <w:rsid w:val="00866B1C"/>
    <w:rsid w:val="00872092"/>
    <w:rsid w:val="00872DB0"/>
    <w:rsid w:val="00895979"/>
    <w:rsid w:val="008C351A"/>
    <w:rsid w:val="008D0111"/>
    <w:rsid w:val="008D7293"/>
    <w:rsid w:val="008E6C14"/>
    <w:rsid w:val="008E7477"/>
    <w:rsid w:val="008F4328"/>
    <w:rsid w:val="008F55AC"/>
    <w:rsid w:val="00904D15"/>
    <w:rsid w:val="009222D8"/>
    <w:rsid w:val="009278FC"/>
    <w:rsid w:val="009334F0"/>
    <w:rsid w:val="00957559"/>
    <w:rsid w:val="00960B41"/>
    <w:rsid w:val="0096323E"/>
    <w:rsid w:val="00966544"/>
    <w:rsid w:val="009709FF"/>
    <w:rsid w:val="00974B83"/>
    <w:rsid w:val="00977CA2"/>
    <w:rsid w:val="00984810"/>
    <w:rsid w:val="00986A70"/>
    <w:rsid w:val="00991264"/>
    <w:rsid w:val="009918CB"/>
    <w:rsid w:val="0099366F"/>
    <w:rsid w:val="009B5651"/>
    <w:rsid w:val="009B5993"/>
    <w:rsid w:val="009B73CB"/>
    <w:rsid w:val="009D3BAF"/>
    <w:rsid w:val="009E5D7A"/>
    <w:rsid w:val="009F049A"/>
    <w:rsid w:val="009F2AD2"/>
    <w:rsid w:val="009F3549"/>
    <w:rsid w:val="00A05F51"/>
    <w:rsid w:val="00A237BA"/>
    <w:rsid w:val="00A23EDA"/>
    <w:rsid w:val="00A40A64"/>
    <w:rsid w:val="00A57F1E"/>
    <w:rsid w:val="00A61176"/>
    <w:rsid w:val="00A8352B"/>
    <w:rsid w:val="00A90418"/>
    <w:rsid w:val="00A905AB"/>
    <w:rsid w:val="00A91335"/>
    <w:rsid w:val="00AA364F"/>
    <w:rsid w:val="00AC5EAE"/>
    <w:rsid w:val="00AE1CD4"/>
    <w:rsid w:val="00AF0C5E"/>
    <w:rsid w:val="00AF1454"/>
    <w:rsid w:val="00AF6647"/>
    <w:rsid w:val="00B01401"/>
    <w:rsid w:val="00B015EC"/>
    <w:rsid w:val="00B044E0"/>
    <w:rsid w:val="00B118BA"/>
    <w:rsid w:val="00B15129"/>
    <w:rsid w:val="00B41DE9"/>
    <w:rsid w:val="00B50371"/>
    <w:rsid w:val="00B508B6"/>
    <w:rsid w:val="00B523FD"/>
    <w:rsid w:val="00B62E51"/>
    <w:rsid w:val="00B7006F"/>
    <w:rsid w:val="00B764D7"/>
    <w:rsid w:val="00B8473E"/>
    <w:rsid w:val="00B87AEA"/>
    <w:rsid w:val="00B96622"/>
    <w:rsid w:val="00BA0318"/>
    <w:rsid w:val="00BA7EDB"/>
    <w:rsid w:val="00BC158F"/>
    <w:rsid w:val="00BC197D"/>
    <w:rsid w:val="00BE0469"/>
    <w:rsid w:val="00BE13C4"/>
    <w:rsid w:val="00BF4C1C"/>
    <w:rsid w:val="00BF6C2D"/>
    <w:rsid w:val="00C14636"/>
    <w:rsid w:val="00C55793"/>
    <w:rsid w:val="00C57112"/>
    <w:rsid w:val="00C6239A"/>
    <w:rsid w:val="00C62E84"/>
    <w:rsid w:val="00C63F68"/>
    <w:rsid w:val="00C759C5"/>
    <w:rsid w:val="00CA0752"/>
    <w:rsid w:val="00CA3B18"/>
    <w:rsid w:val="00CA72C2"/>
    <w:rsid w:val="00CB56CA"/>
    <w:rsid w:val="00CF1CD2"/>
    <w:rsid w:val="00D117FC"/>
    <w:rsid w:val="00D27392"/>
    <w:rsid w:val="00D500F6"/>
    <w:rsid w:val="00D71077"/>
    <w:rsid w:val="00D85E74"/>
    <w:rsid w:val="00D91384"/>
    <w:rsid w:val="00D964DE"/>
    <w:rsid w:val="00D97E2C"/>
    <w:rsid w:val="00DA50DA"/>
    <w:rsid w:val="00DB0818"/>
    <w:rsid w:val="00DB1EE3"/>
    <w:rsid w:val="00DB3B82"/>
    <w:rsid w:val="00DB4F5F"/>
    <w:rsid w:val="00DC2747"/>
    <w:rsid w:val="00DC7BB9"/>
    <w:rsid w:val="00DD0CF9"/>
    <w:rsid w:val="00DD0E07"/>
    <w:rsid w:val="00DD57AA"/>
    <w:rsid w:val="00DE351E"/>
    <w:rsid w:val="00E14367"/>
    <w:rsid w:val="00E15498"/>
    <w:rsid w:val="00E25ABE"/>
    <w:rsid w:val="00E418C0"/>
    <w:rsid w:val="00E56D29"/>
    <w:rsid w:val="00E5752E"/>
    <w:rsid w:val="00E622DF"/>
    <w:rsid w:val="00E704D6"/>
    <w:rsid w:val="00E8271F"/>
    <w:rsid w:val="00E92423"/>
    <w:rsid w:val="00E92859"/>
    <w:rsid w:val="00E9620A"/>
    <w:rsid w:val="00EA6E34"/>
    <w:rsid w:val="00EB3418"/>
    <w:rsid w:val="00EE1F71"/>
    <w:rsid w:val="00EE6BF8"/>
    <w:rsid w:val="00F00F5C"/>
    <w:rsid w:val="00F13B31"/>
    <w:rsid w:val="00F13DF5"/>
    <w:rsid w:val="00F22F01"/>
    <w:rsid w:val="00F3115F"/>
    <w:rsid w:val="00F32C2A"/>
    <w:rsid w:val="00F451A7"/>
    <w:rsid w:val="00F64F93"/>
    <w:rsid w:val="00F76C11"/>
    <w:rsid w:val="00F82B41"/>
    <w:rsid w:val="00F84DAF"/>
    <w:rsid w:val="00F96AEA"/>
    <w:rsid w:val="00FA4435"/>
    <w:rsid w:val="00FA69FF"/>
    <w:rsid w:val="00FC5FF8"/>
    <w:rsid w:val="00FD2912"/>
    <w:rsid w:val="00FD3F21"/>
    <w:rsid w:val="00FE5D2D"/>
    <w:rsid w:val="00FF7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A1A4A"/>
  <w15:docId w15:val="{88AE6B6F-13DC-4357-A9E6-9051B7D8D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5C3"/>
  </w:style>
  <w:style w:type="paragraph" w:styleId="Heading1">
    <w:name w:val="heading 1"/>
    <w:basedOn w:val="Normal"/>
    <w:next w:val="Normal"/>
    <w:link w:val="Heading1Char"/>
    <w:uiPriority w:val="9"/>
    <w:qFormat/>
    <w:rsid w:val="001E5EA5"/>
    <w:pPr>
      <w:keepNext/>
      <w:keepLines/>
      <w:spacing w:before="240" w:after="0" w:line="276" w:lineRule="auto"/>
      <w:outlineLvl w:val="0"/>
    </w:pPr>
    <w:rPr>
      <w:rFonts w:asciiTheme="majorHAnsi" w:eastAsiaTheme="majorEastAsia" w:hAnsiTheme="majorHAnsi" w:cstheme="majorBidi"/>
      <w:color w:val="61721F"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E5EA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E5EA5"/>
    <w:rPr>
      <w:rFonts w:eastAsiaTheme="minorEastAsia"/>
      <w:lang w:val="en-US"/>
    </w:rPr>
  </w:style>
  <w:style w:type="paragraph" w:styleId="Header">
    <w:name w:val="header"/>
    <w:basedOn w:val="Normal"/>
    <w:link w:val="HeaderChar"/>
    <w:uiPriority w:val="99"/>
    <w:unhideWhenUsed/>
    <w:rsid w:val="001E5E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EA5"/>
  </w:style>
  <w:style w:type="paragraph" w:styleId="Footer">
    <w:name w:val="footer"/>
    <w:basedOn w:val="Normal"/>
    <w:link w:val="FooterChar"/>
    <w:uiPriority w:val="99"/>
    <w:unhideWhenUsed/>
    <w:rsid w:val="001E5E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EA5"/>
  </w:style>
  <w:style w:type="character" w:customStyle="1" w:styleId="Heading1Char">
    <w:name w:val="Heading 1 Char"/>
    <w:basedOn w:val="DefaultParagraphFont"/>
    <w:link w:val="Heading1"/>
    <w:uiPriority w:val="9"/>
    <w:rsid w:val="001E5EA5"/>
    <w:rPr>
      <w:rFonts w:asciiTheme="majorHAnsi" w:eastAsiaTheme="majorEastAsia" w:hAnsiTheme="majorHAnsi" w:cstheme="majorBidi"/>
      <w:color w:val="61721F" w:themeColor="accent1" w:themeShade="BF"/>
      <w:sz w:val="32"/>
      <w:szCs w:val="32"/>
    </w:rPr>
  </w:style>
  <w:style w:type="paragraph" w:styleId="ListParagraph">
    <w:name w:val="List Paragraph"/>
    <w:basedOn w:val="Normal"/>
    <w:uiPriority w:val="34"/>
    <w:qFormat/>
    <w:rsid w:val="00156610"/>
    <w:pPr>
      <w:ind w:left="720"/>
      <w:contextualSpacing/>
    </w:pPr>
  </w:style>
  <w:style w:type="table" w:styleId="MediumGrid1-Accent3">
    <w:name w:val="Medium Grid 1 Accent 3"/>
    <w:basedOn w:val="TableNormal"/>
    <w:uiPriority w:val="67"/>
    <w:rsid w:val="00DD0E07"/>
    <w:pPr>
      <w:spacing w:after="0" w:line="240" w:lineRule="auto"/>
    </w:pPr>
    <w:tblPr>
      <w:tblStyleRowBandSize w:val="1"/>
      <w:tblStyleColBandSize w:val="1"/>
      <w:tblBorders>
        <w:top w:val="single" w:sz="8" w:space="0" w:color="6993BE" w:themeColor="accent3" w:themeTint="BF"/>
        <w:left w:val="single" w:sz="8" w:space="0" w:color="6993BE" w:themeColor="accent3" w:themeTint="BF"/>
        <w:bottom w:val="single" w:sz="8" w:space="0" w:color="6993BE" w:themeColor="accent3" w:themeTint="BF"/>
        <w:right w:val="single" w:sz="8" w:space="0" w:color="6993BE" w:themeColor="accent3" w:themeTint="BF"/>
        <w:insideH w:val="single" w:sz="8" w:space="0" w:color="6993BE" w:themeColor="accent3" w:themeTint="BF"/>
        <w:insideV w:val="single" w:sz="8" w:space="0" w:color="6993BE" w:themeColor="accent3" w:themeTint="BF"/>
      </w:tblBorders>
    </w:tblPr>
    <w:tcPr>
      <w:shd w:val="clear" w:color="auto" w:fill="CDDBE9" w:themeFill="accent3" w:themeFillTint="3F"/>
    </w:tcPr>
    <w:tblStylePr w:type="firstRow">
      <w:rPr>
        <w:b/>
        <w:bCs/>
      </w:rPr>
    </w:tblStylePr>
    <w:tblStylePr w:type="lastRow">
      <w:rPr>
        <w:b/>
        <w:bCs/>
      </w:rPr>
      <w:tblPr/>
      <w:tcPr>
        <w:tcBorders>
          <w:top w:val="single" w:sz="18" w:space="0" w:color="6993BE" w:themeColor="accent3" w:themeTint="BF"/>
        </w:tcBorders>
      </w:tcPr>
    </w:tblStylePr>
    <w:tblStylePr w:type="firstCol">
      <w:rPr>
        <w:b/>
        <w:bCs/>
      </w:rPr>
    </w:tblStylePr>
    <w:tblStylePr w:type="lastCol">
      <w:rPr>
        <w:b/>
        <w:bCs/>
      </w:rPr>
    </w:tblStylePr>
    <w:tblStylePr w:type="band1Vert">
      <w:tblPr/>
      <w:tcPr>
        <w:shd w:val="clear" w:color="auto" w:fill="9BB7D4" w:themeFill="accent3" w:themeFillTint="7F"/>
      </w:tcPr>
    </w:tblStylePr>
    <w:tblStylePr w:type="band1Horz">
      <w:tblPr/>
      <w:tcPr>
        <w:shd w:val="clear" w:color="auto" w:fill="9BB7D4" w:themeFill="accent3" w:themeFillTint="7F"/>
      </w:tcPr>
    </w:tblStylePr>
  </w:style>
  <w:style w:type="table" w:customStyle="1" w:styleId="ListTable1Light-Accent21">
    <w:name w:val="List Table 1 Light - Accent 21"/>
    <w:basedOn w:val="TableNormal"/>
    <w:uiPriority w:val="46"/>
    <w:rsid w:val="00991264"/>
    <w:pPr>
      <w:spacing w:after="0" w:line="240" w:lineRule="auto"/>
    </w:pPr>
    <w:tblPr>
      <w:tblStyleRowBandSize w:val="1"/>
      <w:tblStyleColBandSize w:val="1"/>
    </w:tblPr>
    <w:tblStylePr w:type="firstRow">
      <w:rPr>
        <w:b/>
        <w:bCs/>
      </w:rPr>
      <w:tblPr/>
      <w:tcPr>
        <w:tcBorders>
          <w:bottom w:val="single" w:sz="4" w:space="0" w:color="7ECCAA" w:themeColor="accent2" w:themeTint="99"/>
        </w:tcBorders>
      </w:tcPr>
    </w:tblStylePr>
    <w:tblStylePr w:type="lastRow">
      <w:rPr>
        <w:b/>
        <w:bCs/>
      </w:rPr>
      <w:tblPr/>
      <w:tcPr>
        <w:tcBorders>
          <w:top w:val="single" w:sz="4" w:space="0" w:color="7ECCAA" w:themeColor="accent2" w:themeTint="99"/>
        </w:tcBorders>
      </w:tcPr>
    </w:tblStylePr>
    <w:tblStylePr w:type="firstCol">
      <w:rPr>
        <w:b/>
        <w:bCs/>
      </w:rPr>
    </w:tblStylePr>
    <w:tblStylePr w:type="lastCol">
      <w:rPr>
        <w:b/>
        <w:bCs/>
      </w:rPr>
    </w:tblStylePr>
    <w:tblStylePr w:type="band1Vert">
      <w:tblPr/>
      <w:tcPr>
        <w:shd w:val="clear" w:color="auto" w:fill="D4EEE2" w:themeFill="accent2" w:themeFillTint="33"/>
      </w:tcPr>
    </w:tblStylePr>
    <w:tblStylePr w:type="band1Horz">
      <w:tblPr/>
      <w:tcPr>
        <w:shd w:val="clear" w:color="auto" w:fill="D4EEE2" w:themeFill="accent2" w:themeFillTint="33"/>
      </w:tcPr>
    </w:tblStylePr>
  </w:style>
  <w:style w:type="table" w:styleId="TableGrid">
    <w:name w:val="Table Grid"/>
    <w:basedOn w:val="TableNormal"/>
    <w:uiPriority w:val="39"/>
    <w:rsid w:val="00991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Accent21">
    <w:name w:val="List Table 7 Colorful - Accent 21"/>
    <w:basedOn w:val="TableNormal"/>
    <w:uiPriority w:val="52"/>
    <w:rsid w:val="00991264"/>
    <w:pPr>
      <w:spacing w:after="0" w:line="240" w:lineRule="auto"/>
    </w:pPr>
    <w:rPr>
      <w:color w:val="2D715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C977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C977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C977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C9770" w:themeColor="accent2"/>
        </w:tcBorders>
        <w:shd w:val="clear" w:color="auto" w:fill="FFFFFF" w:themeFill="background1"/>
      </w:tcPr>
    </w:tblStylePr>
    <w:tblStylePr w:type="band1Vert">
      <w:tblPr/>
      <w:tcPr>
        <w:shd w:val="clear" w:color="auto" w:fill="D4EEE2" w:themeFill="accent2" w:themeFillTint="33"/>
      </w:tcPr>
    </w:tblStylePr>
    <w:tblStylePr w:type="band1Horz">
      <w:tblPr/>
      <w:tcPr>
        <w:shd w:val="clear" w:color="auto" w:fill="D4EEE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trong">
    <w:name w:val="Strong"/>
    <w:basedOn w:val="DefaultParagraphFont"/>
    <w:uiPriority w:val="22"/>
    <w:qFormat/>
    <w:rsid w:val="00B044E0"/>
    <w:rPr>
      <w:b/>
      <w:bCs/>
    </w:rPr>
  </w:style>
  <w:style w:type="paragraph" w:styleId="NormalWeb">
    <w:name w:val="Normal (Web)"/>
    <w:basedOn w:val="Normal"/>
    <w:uiPriority w:val="99"/>
    <w:semiHidden/>
    <w:unhideWhenUsed/>
    <w:rsid w:val="001A01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DC2747"/>
    <w:rPr>
      <w:sz w:val="16"/>
      <w:szCs w:val="16"/>
    </w:rPr>
  </w:style>
  <w:style w:type="paragraph" w:styleId="CommentText">
    <w:name w:val="annotation text"/>
    <w:basedOn w:val="Normal"/>
    <w:link w:val="CommentTextChar"/>
    <w:uiPriority w:val="99"/>
    <w:semiHidden/>
    <w:unhideWhenUsed/>
    <w:rsid w:val="00DC2747"/>
    <w:pPr>
      <w:spacing w:line="240" w:lineRule="auto"/>
    </w:pPr>
    <w:rPr>
      <w:sz w:val="20"/>
      <w:szCs w:val="20"/>
    </w:rPr>
  </w:style>
  <w:style w:type="character" w:customStyle="1" w:styleId="CommentTextChar">
    <w:name w:val="Comment Text Char"/>
    <w:basedOn w:val="DefaultParagraphFont"/>
    <w:link w:val="CommentText"/>
    <w:uiPriority w:val="99"/>
    <w:semiHidden/>
    <w:rsid w:val="00DC2747"/>
    <w:rPr>
      <w:sz w:val="20"/>
      <w:szCs w:val="20"/>
    </w:rPr>
  </w:style>
  <w:style w:type="paragraph" w:styleId="CommentSubject">
    <w:name w:val="annotation subject"/>
    <w:basedOn w:val="CommentText"/>
    <w:next w:val="CommentText"/>
    <w:link w:val="CommentSubjectChar"/>
    <w:uiPriority w:val="99"/>
    <w:semiHidden/>
    <w:unhideWhenUsed/>
    <w:rsid w:val="00DC2747"/>
    <w:rPr>
      <w:b/>
      <w:bCs/>
    </w:rPr>
  </w:style>
  <w:style w:type="character" w:customStyle="1" w:styleId="CommentSubjectChar">
    <w:name w:val="Comment Subject Char"/>
    <w:basedOn w:val="CommentTextChar"/>
    <w:link w:val="CommentSubject"/>
    <w:uiPriority w:val="99"/>
    <w:semiHidden/>
    <w:rsid w:val="00DC2747"/>
    <w:rPr>
      <w:b/>
      <w:bCs/>
      <w:sz w:val="20"/>
      <w:szCs w:val="20"/>
    </w:rPr>
  </w:style>
  <w:style w:type="paragraph" w:styleId="BalloonText">
    <w:name w:val="Balloon Text"/>
    <w:basedOn w:val="Normal"/>
    <w:link w:val="BalloonTextChar"/>
    <w:uiPriority w:val="99"/>
    <w:semiHidden/>
    <w:unhideWhenUsed/>
    <w:rsid w:val="00DC27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747"/>
    <w:rPr>
      <w:rFonts w:ascii="Tahoma" w:hAnsi="Tahoma" w:cs="Tahoma"/>
      <w:sz w:val="16"/>
      <w:szCs w:val="16"/>
    </w:rPr>
  </w:style>
  <w:style w:type="character" w:styleId="Hyperlink">
    <w:name w:val="Hyperlink"/>
    <w:basedOn w:val="DefaultParagraphFont"/>
    <w:uiPriority w:val="99"/>
    <w:unhideWhenUsed/>
    <w:rsid w:val="006C771D"/>
    <w:rPr>
      <w:color w:val="0000FF"/>
      <w:u w:val="single"/>
    </w:rPr>
  </w:style>
  <w:style w:type="character" w:styleId="FollowedHyperlink">
    <w:name w:val="FollowedHyperlink"/>
    <w:basedOn w:val="DefaultParagraphFont"/>
    <w:uiPriority w:val="99"/>
    <w:semiHidden/>
    <w:unhideWhenUsed/>
    <w:rsid w:val="005A7FB3"/>
    <w:rPr>
      <w:color w:val="B4CA80" w:themeColor="followedHyperlink"/>
      <w:u w:val="single"/>
    </w:rPr>
  </w:style>
  <w:style w:type="paragraph" w:styleId="Title">
    <w:name w:val="Title"/>
    <w:basedOn w:val="Normal"/>
    <w:next w:val="Normal"/>
    <w:link w:val="TitleChar"/>
    <w:uiPriority w:val="10"/>
    <w:qFormat/>
    <w:rsid w:val="00974B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B8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337822">
      <w:bodyDiv w:val="1"/>
      <w:marLeft w:val="0"/>
      <w:marRight w:val="0"/>
      <w:marTop w:val="0"/>
      <w:marBottom w:val="0"/>
      <w:divBdr>
        <w:top w:val="none" w:sz="0" w:space="0" w:color="auto"/>
        <w:left w:val="none" w:sz="0" w:space="0" w:color="auto"/>
        <w:bottom w:val="none" w:sz="0" w:space="0" w:color="auto"/>
        <w:right w:val="none" w:sz="0" w:space="0" w:color="auto"/>
      </w:divBdr>
    </w:div>
    <w:div w:id="920866925">
      <w:bodyDiv w:val="1"/>
      <w:marLeft w:val="0"/>
      <w:marRight w:val="0"/>
      <w:marTop w:val="0"/>
      <w:marBottom w:val="0"/>
      <w:divBdr>
        <w:top w:val="none" w:sz="0" w:space="0" w:color="auto"/>
        <w:left w:val="none" w:sz="0" w:space="0" w:color="auto"/>
        <w:bottom w:val="none" w:sz="0" w:space="0" w:color="auto"/>
        <w:right w:val="none" w:sz="0" w:space="0" w:color="auto"/>
      </w:divBdr>
    </w:div>
    <w:div w:id="977683545">
      <w:bodyDiv w:val="1"/>
      <w:marLeft w:val="0"/>
      <w:marRight w:val="0"/>
      <w:marTop w:val="0"/>
      <w:marBottom w:val="0"/>
      <w:divBdr>
        <w:top w:val="none" w:sz="0" w:space="0" w:color="auto"/>
        <w:left w:val="none" w:sz="0" w:space="0" w:color="auto"/>
        <w:bottom w:val="none" w:sz="0" w:space="0" w:color="auto"/>
        <w:right w:val="none" w:sz="0" w:space="0" w:color="auto"/>
      </w:divBdr>
    </w:div>
    <w:div w:id="1033726229">
      <w:bodyDiv w:val="1"/>
      <w:marLeft w:val="0"/>
      <w:marRight w:val="0"/>
      <w:marTop w:val="0"/>
      <w:marBottom w:val="0"/>
      <w:divBdr>
        <w:top w:val="none" w:sz="0" w:space="0" w:color="auto"/>
        <w:left w:val="none" w:sz="0" w:space="0" w:color="auto"/>
        <w:bottom w:val="none" w:sz="0" w:space="0" w:color="auto"/>
        <w:right w:val="none" w:sz="0" w:space="0" w:color="auto"/>
      </w:divBdr>
    </w:div>
    <w:div w:id="1034961830">
      <w:bodyDiv w:val="1"/>
      <w:marLeft w:val="0"/>
      <w:marRight w:val="0"/>
      <w:marTop w:val="0"/>
      <w:marBottom w:val="0"/>
      <w:divBdr>
        <w:top w:val="none" w:sz="0" w:space="0" w:color="auto"/>
        <w:left w:val="none" w:sz="0" w:space="0" w:color="auto"/>
        <w:bottom w:val="none" w:sz="0" w:space="0" w:color="auto"/>
        <w:right w:val="none" w:sz="0" w:space="0" w:color="auto"/>
      </w:divBdr>
    </w:div>
    <w:div w:id="1117405109">
      <w:bodyDiv w:val="1"/>
      <w:marLeft w:val="0"/>
      <w:marRight w:val="0"/>
      <w:marTop w:val="0"/>
      <w:marBottom w:val="0"/>
      <w:divBdr>
        <w:top w:val="none" w:sz="0" w:space="0" w:color="auto"/>
        <w:left w:val="none" w:sz="0" w:space="0" w:color="auto"/>
        <w:bottom w:val="none" w:sz="0" w:space="0" w:color="auto"/>
        <w:right w:val="none" w:sz="0" w:space="0" w:color="auto"/>
      </w:divBdr>
      <w:divsChild>
        <w:div w:id="1617520548">
          <w:marLeft w:val="0"/>
          <w:marRight w:val="0"/>
          <w:marTop w:val="0"/>
          <w:marBottom w:val="120"/>
          <w:divBdr>
            <w:top w:val="none" w:sz="0" w:space="0" w:color="auto"/>
            <w:left w:val="none" w:sz="0" w:space="0" w:color="auto"/>
            <w:bottom w:val="none" w:sz="0" w:space="0" w:color="auto"/>
            <w:right w:val="none" w:sz="0" w:space="0" w:color="auto"/>
          </w:divBdr>
        </w:div>
        <w:div w:id="616645669">
          <w:marLeft w:val="0"/>
          <w:marRight w:val="0"/>
          <w:marTop w:val="0"/>
          <w:marBottom w:val="120"/>
          <w:divBdr>
            <w:top w:val="none" w:sz="0" w:space="0" w:color="auto"/>
            <w:left w:val="none" w:sz="0" w:space="0" w:color="auto"/>
            <w:bottom w:val="none" w:sz="0" w:space="0" w:color="auto"/>
            <w:right w:val="none" w:sz="0" w:space="0" w:color="auto"/>
          </w:divBdr>
        </w:div>
        <w:div w:id="1845977931">
          <w:marLeft w:val="0"/>
          <w:marRight w:val="0"/>
          <w:marTop w:val="0"/>
          <w:marBottom w:val="120"/>
          <w:divBdr>
            <w:top w:val="none" w:sz="0" w:space="0" w:color="auto"/>
            <w:left w:val="none" w:sz="0" w:space="0" w:color="auto"/>
            <w:bottom w:val="none" w:sz="0" w:space="0" w:color="auto"/>
            <w:right w:val="none" w:sz="0" w:space="0" w:color="auto"/>
          </w:divBdr>
        </w:div>
        <w:div w:id="1265650950">
          <w:marLeft w:val="0"/>
          <w:marRight w:val="0"/>
          <w:marTop w:val="0"/>
          <w:marBottom w:val="120"/>
          <w:divBdr>
            <w:top w:val="none" w:sz="0" w:space="0" w:color="auto"/>
            <w:left w:val="none" w:sz="0" w:space="0" w:color="auto"/>
            <w:bottom w:val="none" w:sz="0" w:space="0" w:color="auto"/>
            <w:right w:val="none" w:sz="0" w:space="0" w:color="auto"/>
          </w:divBdr>
        </w:div>
        <w:div w:id="1885753044">
          <w:marLeft w:val="0"/>
          <w:marRight w:val="0"/>
          <w:marTop w:val="0"/>
          <w:marBottom w:val="120"/>
          <w:divBdr>
            <w:top w:val="none" w:sz="0" w:space="0" w:color="auto"/>
            <w:left w:val="none" w:sz="0" w:space="0" w:color="auto"/>
            <w:bottom w:val="none" w:sz="0" w:space="0" w:color="auto"/>
            <w:right w:val="none" w:sz="0" w:space="0" w:color="auto"/>
          </w:divBdr>
        </w:div>
        <w:div w:id="779034927">
          <w:marLeft w:val="0"/>
          <w:marRight w:val="0"/>
          <w:marTop w:val="0"/>
          <w:marBottom w:val="120"/>
          <w:divBdr>
            <w:top w:val="none" w:sz="0" w:space="0" w:color="auto"/>
            <w:left w:val="none" w:sz="0" w:space="0" w:color="auto"/>
            <w:bottom w:val="none" w:sz="0" w:space="0" w:color="auto"/>
            <w:right w:val="none" w:sz="0" w:space="0" w:color="auto"/>
          </w:divBdr>
        </w:div>
        <w:div w:id="683677767">
          <w:marLeft w:val="0"/>
          <w:marRight w:val="0"/>
          <w:marTop w:val="0"/>
          <w:marBottom w:val="120"/>
          <w:divBdr>
            <w:top w:val="none" w:sz="0" w:space="0" w:color="auto"/>
            <w:left w:val="none" w:sz="0" w:space="0" w:color="auto"/>
            <w:bottom w:val="none" w:sz="0" w:space="0" w:color="auto"/>
            <w:right w:val="none" w:sz="0" w:space="0" w:color="auto"/>
          </w:divBdr>
        </w:div>
        <w:div w:id="1860971533">
          <w:marLeft w:val="0"/>
          <w:marRight w:val="0"/>
          <w:marTop w:val="0"/>
          <w:marBottom w:val="120"/>
          <w:divBdr>
            <w:top w:val="none" w:sz="0" w:space="0" w:color="auto"/>
            <w:left w:val="none" w:sz="0" w:space="0" w:color="auto"/>
            <w:bottom w:val="none" w:sz="0" w:space="0" w:color="auto"/>
            <w:right w:val="none" w:sz="0" w:space="0" w:color="auto"/>
          </w:divBdr>
        </w:div>
        <w:div w:id="2102219429">
          <w:marLeft w:val="0"/>
          <w:marRight w:val="0"/>
          <w:marTop w:val="0"/>
          <w:marBottom w:val="120"/>
          <w:divBdr>
            <w:top w:val="none" w:sz="0" w:space="0" w:color="auto"/>
            <w:left w:val="none" w:sz="0" w:space="0" w:color="auto"/>
            <w:bottom w:val="none" w:sz="0" w:space="0" w:color="auto"/>
            <w:right w:val="none" w:sz="0" w:space="0" w:color="auto"/>
          </w:divBdr>
        </w:div>
        <w:div w:id="924455497">
          <w:marLeft w:val="0"/>
          <w:marRight w:val="0"/>
          <w:marTop w:val="0"/>
          <w:marBottom w:val="120"/>
          <w:divBdr>
            <w:top w:val="none" w:sz="0" w:space="0" w:color="auto"/>
            <w:left w:val="none" w:sz="0" w:space="0" w:color="auto"/>
            <w:bottom w:val="none" w:sz="0" w:space="0" w:color="auto"/>
            <w:right w:val="none" w:sz="0" w:space="0" w:color="auto"/>
          </w:divBdr>
        </w:div>
        <w:div w:id="2023123545">
          <w:marLeft w:val="0"/>
          <w:marRight w:val="0"/>
          <w:marTop w:val="0"/>
          <w:marBottom w:val="120"/>
          <w:divBdr>
            <w:top w:val="none" w:sz="0" w:space="0" w:color="auto"/>
            <w:left w:val="none" w:sz="0" w:space="0" w:color="auto"/>
            <w:bottom w:val="none" w:sz="0" w:space="0" w:color="auto"/>
            <w:right w:val="none" w:sz="0" w:space="0" w:color="auto"/>
          </w:divBdr>
        </w:div>
        <w:div w:id="1943761378">
          <w:marLeft w:val="0"/>
          <w:marRight w:val="0"/>
          <w:marTop w:val="0"/>
          <w:marBottom w:val="120"/>
          <w:divBdr>
            <w:top w:val="none" w:sz="0" w:space="0" w:color="auto"/>
            <w:left w:val="none" w:sz="0" w:space="0" w:color="auto"/>
            <w:bottom w:val="none" w:sz="0" w:space="0" w:color="auto"/>
            <w:right w:val="none" w:sz="0" w:space="0" w:color="auto"/>
          </w:divBdr>
        </w:div>
        <w:div w:id="81146680">
          <w:marLeft w:val="0"/>
          <w:marRight w:val="0"/>
          <w:marTop w:val="0"/>
          <w:marBottom w:val="120"/>
          <w:divBdr>
            <w:top w:val="none" w:sz="0" w:space="0" w:color="auto"/>
            <w:left w:val="none" w:sz="0" w:space="0" w:color="auto"/>
            <w:bottom w:val="none" w:sz="0" w:space="0" w:color="auto"/>
            <w:right w:val="none" w:sz="0" w:space="0" w:color="auto"/>
          </w:divBdr>
        </w:div>
        <w:div w:id="71658841">
          <w:marLeft w:val="0"/>
          <w:marRight w:val="0"/>
          <w:marTop w:val="0"/>
          <w:marBottom w:val="120"/>
          <w:divBdr>
            <w:top w:val="none" w:sz="0" w:space="0" w:color="auto"/>
            <w:left w:val="none" w:sz="0" w:space="0" w:color="auto"/>
            <w:bottom w:val="none" w:sz="0" w:space="0" w:color="auto"/>
            <w:right w:val="none" w:sz="0" w:space="0" w:color="auto"/>
          </w:divBdr>
        </w:div>
        <w:div w:id="723722722">
          <w:marLeft w:val="0"/>
          <w:marRight w:val="0"/>
          <w:marTop w:val="0"/>
          <w:marBottom w:val="120"/>
          <w:divBdr>
            <w:top w:val="none" w:sz="0" w:space="0" w:color="auto"/>
            <w:left w:val="none" w:sz="0" w:space="0" w:color="auto"/>
            <w:bottom w:val="none" w:sz="0" w:space="0" w:color="auto"/>
            <w:right w:val="none" w:sz="0" w:space="0" w:color="auto"/>
          </w:divBdr>
        </w:div>
        <w:div w:id="1768109830">
          <w:marLeft w:val="0"/>
          <w:marRight w:val="0"/>
          <w:marTop w:val="0"/>
          <w:marBottom w:val="120"/>
          <w:divBdr>
            <w:top w:val="none" w:sz="0" w:space="0" w:color="auto"/>
            <w:left w:val="none" w:sz="0" w:space="0" w:color="auto"/>
            <w:bottom w:val="none" w:sz="0" w:space="0" w:color="auto"/>
            <w:right w:val="none" w:sz="0" w:space="0" w:color="auto"/>
          </w:divBdr>
        </w:div>
        <w:div w:id="1959024962">
          <w:marLeft w:val="0"/>
          <w:marRight w:val="0"/>
          <w:marTop w:val="0"/>
          <w:marBottom w:val="120"/>
          <w:divBdr>
            <w:top w:val="none" w:sz="0" w:space="0" w:color="auto"/>
            <w:left w:val="none" w:sz="0" w:space="0" w:color="auto"/>
            <w:bottom w:val="none" w:sz="0" w:space="0" w:color="auto"/>
            <w:right w:val="none" w:sz="0" w:space="0" w:color="auto"/>
          </w:divBdr>
        </w:div>
        <w:div w:id="1545020227">
          <w:marLeft w:val="0"/>
          <w:marRight w:val="0"/>
          <w:marTop w:val="0"/>
          <w:marBottom w:val="120"/>
          <w:divBdr>
            <w:top w:val="none" w:sz="0" w:space="0" w:color="auto"/>
            <w:left w:val="none" w:sz="0" w:space="0" w:color="auto"/>
            <w:bottom w:val="none" w:sz="0" w:space="0" w:color="auto"/>
            <w:right w:val="none" w:sz="0" w:space="0" w:color="auto"/>
          </w:divBdr>
        </w:div>
        <w:div w:id="1405491105">
          <w:marLeft w:val="0"/>
          <w:marRight w:val="0"/>
          <w:marTop w:val="0"/>
          <w:marBottom w:val="120"/>
          <w:divBdr>
            <w:top w:val="none" w:sz="0" w:space="0" w:color="auto"/>
            <w:left w:val="none" w:sz="0" w:space="0" w:color="auto"/>
            <w:bottom w:val="none" w:sz="0" w:space="0" w:color="auto"/>
            <w:right w:val="none" w:sz="0" w:space="0" w:color="auto"/>
          </w:divBdr>
        </w:div>
      </w:divsChild>
    </w:div>
    <w:div w:id="1553420788">
      <w:bodyDiv w:val="1"/>
      <w:marLeft w:val="0"/>
      <w:marRight w:val="0"/>
      <w:marTop w:val="0"/>
      <w:marBottom w:val="0"/>
      <w:divBdr>
        <w:top w:val="none" w:sz="0" w:space="0" w:color="auto"/>
        <w:left w:val="none" w:sz="0" w:space="0" w:color="auto"/>
        <w:bottom w:val="none" w:sz="0" w:space="0" w:color="auto"/>
        <w:right w:val="none" w:sz="0" w:space="0" w:color="auto"/>
      </w:divBdr>
    </w:div>
    <w:div w:id="1580291739">
      <w:bodyDiv w:val="1"/>
      <w:marLeft w:val="0"/>
      <w:marRight w:val="0"/>
      <w:marTop w:val="0"/>
      <w:marBottom w:val="0"/>
      <w:divBdr>
        <w:top w:val="none" w:sz="0" w:space="0" w:color="auto"/>
        <w:left w:val="none" w:sz="0" w:space="0" w:color="auto"/>
        <w:bottom w:val="none" w:sz="0" w:space="0" w:color="auto"/>
        <w:right w:val="none" w:sz="0" w:space="0" w:color="auto"/>
      </w:divBdr>
    </w:div>
    <w:div w:id="1593276342">
      <w:bodyDiv w:val="1"/>
      <w:marLeft w:val="0"/>
      <w:marRight w:val="0"/>
      <w:marTop w:val="0"/>
      <w:marBottom w:val="0"/>
      <w:divBdr>
        <w:top w:val="none" w:sz="0" w:space="0" w:color="auto"/>
        <w:left w:val="none" w:sz="0" w:space="0" w:color="auto"/>
        <w:bottom w:val="none" w:sz="0" w:space="0" w:color="auto"/>
        <w:right w:val="none" w:sz="0" w:space="0" w:color="auto"/>
      </w:divBdr>
      <w:divsChild>
        <w:div w:id="1669670116">
          <w:marLeft w:val="0"/>
          <w:marRight w:val="0"/>
          <w:marTop w:val="0"/>
          <w:marBottom w:val="0"/>
          <w:divBdr>
            <w:top w:val="none" w:sz="0" w:space="0" w:color="auto"/>
            <w:left w:val="none" w:sz="0" w:space="0" w:color="auto"/>
            <w:bottom w:val="none" w:sz="0" w:space="0" w:color="auto"/>
            <w:right w:val="none" w:sz="0" w:space="0" w:color="auto"/>
          </w:divBdr>
          <w:divsChild>
            <w:div w:id="1582056195">
              <w:marLeft w:val="0"/>
              <w:marRight w:val="0"/>
              <w:marTop w:val="0"/>
              <w:marBottom w:val="0"/>
              <w:divBdr>
                <w:top w:val="none" w:sz="0" w:space="0" w:color="auto"/>
                <w:left w:val="none" w:sz="0" w:space="0" w:color="auto"/>
                <w:bottom w:val="none" w:sz="0" w:space="0" w:color="auto"/>
                <w:right w:val="none" w:sz="0" w:space="0" w:color="auto"/>
              </w:divBdr>
              <w:divsChild>
                <w:div w:id="1368144062">
                  <w:marLeft w:val="0"/>
                  <w:marRight w:val="0"/>
                  <w:marTop w:val="0"/>
                  <w:marBottom w:val="0"/>
                  <w:divBdr>
                    <w:top w:val="none" w:sz="0" w:space="0" w:color="auto"/>
                    <w:left w:val="none" w:sz="0" w:space="0" w:color="auto"/>
                    <w:bottom w:val="none" w:sz="0" w:space="0" w:color="auto"/>
                    <w:right w:val="none" w:sz="0" w:space="0" w:color="auto"/>
                  </w:divBdr>
                  <w:divsChild>
                    <w:div w:id="1114405388">
                      <w:marLeft w:val="0"/>
                      <w:marRight w:val="0"/>
                      <w:marTop w:val="0"/>
                      <w:marBottom w:val="0"/>
                      <w:divBdr>
                        <w:top w:val="none" w:sz="0" w:space="0" w:color="auto"/>
                        <w:left w:val="none" w:sz="0" w:space="0" w:color="auto"/>
                        <w:bottom w:val="none" w:sz="0" w:space="0" w:color="auto"/>
                        <w:right w:val="none" w:sz="0" w:space="0" w:color="auto"/>
                      </w:divBdr>
                      <w:divsChild>
                        <w:div w:id="1643728933">
                          <w:marLeft w:val="0"/>
                          <w:marRight w:val="0"/>
                          <w:marTop w:val="0"/>
                          <w:marBottom w:val="0"/>
                          <w:divBdr>
                            <w:top w:val="none" w:sz="0" w:space="0" w:color="auto"/>
                            <w:left w:val="none" w:sz="0" w:space="0" w:color="auto"/>
                            <w:bottom w:val="none" w:sz="0" w:space="0" w:color="auto"/>
                            <w:right w:val="none" w:sz="0" w:space="0" w:color="auto"/>
                          </w:divBdr>
                          <w:divsChild>
                            <w:div w:id="1634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483417">
      <w:bodyDiv w:val="1"/>
      <w:marLeft w:val="0"/>
      <w:marRight w:val="0"/>
      <w:marTop w:val="0"/>
      <w:marBottom w:val="0"/>
      <w:divBdr>
        <w:top w:val="none" w:sz="0" w:space="0" w:color="auto"/>
        <w:left w:val="none" w:sz="0" w:space="0" w:color="auto"/>
        <w:bottom w:val="none" w:sz="0" w:space="0" w:color="auto"/>
        <w:right w:val="none" w:sz="0" w:space="0" w:color="auto"/>
      </w:divBdr>
    </w:div>
    <w:div w:id="1641422123">
      <w:bodyDiv w:val="1"/>
      <w:marLeft w:val="0"/>
      <w:marRight w:val="0"/>
      <w:marTop w:val="0"/>
      <w:marBottom w:val="0"/>
      <w:divBdr>
        <w:top w:val="none" w:sz="0" w:space="0" w:color="auto"/>
        <w:left w:val="none" w:sz="0" w:space="0" w:color="auto"/>
        <w:bottom w:val="none" w:sz="0" w:space="0" w:color="auto"/>
        <w:right w:val="none" w:sz="0" w:space="0" w:color="auto"/>
      </w:divBdr>
    </w:div>
    <w:div w:id="1788311390">
      <w:bodyDiv w:val="1"/>
      <w:marLeft w:val="0"/>
      <w:marRight w:val="0"/>
      <w:marTop w:val="0"/>
      <w:marBottom w:val="0"/>
      <w:divBdr>
        <w:top w:val="none" w:sz="0" w:space="0" w:color="auto"/>
        <w:left w:val="none" w:sz="0" w:space="0" w:color="auto"/>
        <w:bottom w:val="none" w:sz="0" w:space="0" w:color="auto"/>
        <w:right w:val="none" w:sz="0" w:space="0" w:color="auto"/>
      </w:divBdr>
    </w:div>
    <w:div w:id="185460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custudents.co.uk/advice-centre/student-mental-health-agreement" TargetMode="Externa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s://www.canineconcernscotland.org.uk/paws-for-though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_rels/theme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jpeg"/></Relationships>
</file>

<file path=word/theme/theme1.xml><?xml version="1.0" encoding="utf-8"?>
<a:theme xmlns:a="http://schemas.openxmlformats.org/drawingml/2006/main" name="Organic">
  <a:themeElements>
    <a:clrScheme name="Organic">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Organic">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anic">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4D835-7232-432E-A072-A9E85E8C0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21</Pages>
  <Words>5220</Words>
  <Characters>29760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2018-19</vt:lpstr>
    </vt:vector>
  </TitlesOfParts>
  <Company>Glasgow Caledonian University</Company>
  <LinksUpToDate>false</LinksUpToDate>
  <CharactersWithSpaces>34911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2018-19</dc:title>
  <dc:creator>Rachel Simpson - Vice President GSBS</dc:creator>
  <cp:lastModifiedBy>Simpson, Rachel</cp:lastModifiedBy>
  <cp:revision>8</cp:revision>
  <cp:lastPrinted>2018-01-15T16:15:00Z</cp:lastPrinted>
  <dcterms:created xsi:type="dcterms:W3CDTF">2019-04-17T13:44:00Z</dcterms:created>
  <dcterms:modified xsi:type="dcterms:W3CDTF">2019-04-24T22:36:00Z</dcterms:modified>
</cp:coreProperties>
</file>