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602D" w14:textId="33820759" w:rsidR="0067795D" w:rsidRPr="0067795D" w:rsidRDefault="0067795D" w:rsidP="00163C8C">
      <w:pPr>
        <w:rPr>
          <w:b/>
          <w:u w:val="single"/>
        </w:rPr>
      </w:pPr>
      <w:r>
        <w:rPr>
          <w:b/>
          <w:u w:val="single"/>
        </w:rPr>
        <w:t>London Council Trimester A (</w:t>
      </w:r>
      <w:r w:rsidR="00C5554C">
        <w:rPr>
          <w:b/>
          <w:u w:val="single"/>
        </w:rPr>
        <w:t>2</w:t>
      </w:r>
      <w:r>
        <w:rPr>
          <w:b/>
          <w:u w:val="single"/>
        </w:rPr>
        <w:t>) 2025</w:t>
      </w:r>
    </w:p>
    <w:p w14:paraId="5FA29D4C" w14:textId="455B2543" w:rsidR="0067795D" w:rsidRPr="0085271E" w:rsidRDefault="0067795D" w:rsidP="00163C8C">
      <w:r w:rsidRPr="00CA39E6">
        <w:rPr>
          <w:b/>
        </w:rPr>
        <w:t>Date</w:t>
      </w:r>
      <w:r>
        <w:t xml:space="preserve">: </w:t>
      </w:r>
      <w:r w:rsidR="00C5554C">
        <w:t>Thursday 11</w:t>
      </w:r>
      <w:r w:rsidR="00C5554C" w:rsidRPr="00C5554C">
        <w:rPr>
          <w:vertAlign w:val="superscript"/>
        </w:rPr>
        <w:t>th</w:t>
      </w:r>
      <w:r w:rsidR="00C5554C">
        <w:t xml:space="preserve"> December</w:t>
      </w:r>
      <w:r w:rsidRPr="0085271E">
        <w:t xml:space="preserve"> 2025</w:t>
      </w:r>
    </w:p>
    <w:p w14:paraId="7C795EDF" w14:textId="166ED639" w:rsidR="0067795D" w:rsidRPr="0085271E" w:rsidRDefault="0067795D" w:rsidP="00163C8C">
      <w:r w:rsidRPr="0085271E">
        <w:rPr>
          <w:b/>
        </w:rPr>
        <w:t>Time</w:t>
      </w:r>
      <w:r w:rsidRPr="0085271E">
        <w:t xml:space="preserve">: </w:t>
      </w:r>
      <w:r w:rsidR="00C70BF2">
        <w:t>3pm – 5pm</w:t>
      </w:r>
      <w:r w:rsidR="00C5554C">
        <w:t xml:space="preserve"> </w:t>
      </w:r>
      <w:r w:rsidRPr="0085271E">
        <w:t xml:space="preserve"> </w:t>
      </w:r>
    </w:p>
    <w:p w14:paraId="5739914A" w14:textId="1C663728" w:rsidR="0067795D" w:rsidRPr="002D489E" w:rsidRDefault="0067795D" w:rsidP="00163C8C">
      <w:pPr>
        <w:rPr>
          <w:rFonts w:ascii="Segoe UI" w:eastAsia="Times New Roman" w:hAnsi="Segoe UI" w:cs="Segoe UI"/>
          <w:color w:val="FF0000"/>
          <w:lang w:val="en-US"/>
        </w:rPr>
      </w:pPr>
      <w:bookmarkStart w:id="0" w:name="_Hlk211426509"/>
      <w:r w:rsidRPr="00CA39E6">
        <w:rPr>
          <w:b/>
        </w:rPr>
        <w:t>Location</w:t>
      </w:r>
      <w:r>
        <w:t xml:space="preserve">: GCU London Campus, </w:t>
      </w:r>
      <w:r w:rsidRPr="0085271E">
        <w:t>Fashion Street</w:t>
      </w:r>
      <w:r w:rsidRPr="00C70BF2">
        <w:t xml:space="preserve">, Room </w:t>
      </w:r>
      <w:r w:rsidR="00C70BF2" w:rsidRPr="00C70BF2">
        <w:t xml:space="preserve">1.2, </w:t>
      </w:r>
      <w:r w:rsidRPr="00C70BF2">
        <w:t xml:space="preserve">and </w:t>
      </w:r>
      <w:r w:rsidRPr="0085271E">
        <w:t>MS Teams</w:t>
      </w:r>
      <w:r w:rsidR="009304F7" w:rsidRPr="002D489E">
        <w:rPr>
          <w:rFonts w:ascii="Segoe UI" w:eastAsia="Times New Roman" w:hAnsi="Segoe UI" w:cs="Segoe UI"/>
          <w:color w:val="FF0000"/>
          <w:lang w:val="en-US"/>
        </w:rPr>
        <w:t xml:space="preserve"> </w:t>
      </w:r>
    </w:p>
    <w:bookmarkEnd w:id="0"/>
    <w:p w14:paraId="56879C86" w14:textId="77777777" w:rsidR="0067795D" w:rsidRDefault="0067795D" w:rsidP="00163C8C">
      <w:r w:rsidRPr="00CA39E6">
        <w:rPr>
          <w:b/>
        </w:rPr>
        <w:t>Chair</w:t>
      </w:r>
      <w:r>
        <w:t>: London Officer / Ellie Neilson</w:t>
      </w:r>
    </w:p>
    <w:p w14:paraId="2B8C95F3" w14:textId="77777777" w:rsidR="0067795D" w:rsidRDefault="0067795D" w:rsidP="00163C8C">
      <w:r w:rsidRPr="00CA39E6">
        <w:rPr>
          <w:b/>
        </w:rPr>
        <w:t>Secretary</w:t>
      </w:r>
      <w:r>
        <w:t xml:space="preserve"> </w:t>
      </w:r>
      <w:r w:rsidRPr="00CA39E6">
        <w:rPr>
          <w:b/>
        </w:rPr>
        <w:t>and note</w:t>
      </w:r>
      <w:r>
        <w:t xml:space="preserve"> </w:t>
      </w:r>
      <w:r w:rsidRPr="00CA39E6">
        <w:rPr>
          <w:b/>
        </w:rPr>
        <w:t>taker</w:t>
      </w:r>
      <w:r>
        <w:t>: Ellie Neilson</w:t>
      </w:r>
    </w:p>
    <w:p w14:paraId="4B6159E0" w14:textId="5A409EF9" w:rsidR="0067795D" w:rsidRPr="009304F7" w:rsidRDefault="0067795D" w:rsidP="0067795D">
      <w:pPr>
        <w:rPr>
          <w:color w:val="000000" w:themeColor="text1"/>
        </w:rPr>
      </w:pPr>
      <w:r w:rsidRPr="00A878D4">
        <w:rPr>
          <w:b/>
        </w:rPr>
        <w:t>Attendees</w:t>
      </w:r>
      <w:r w:rsidRPr="00A878D4">
        <w:t xml:space="preserve">: </w:t>
      </w:r>
      <w:r w:rsidR="00C5554C" w:rsidRPr="00C5554C">
        <w:t xml:space="preserve">Anam Shahzadi (London Officer), Oluwatomisin Osinubi [OO] (Student President), Osho Ademola [OA] (Postgraduate Research Representative), Peter Jones [PJ] (Director of London), Anne Chapman [AC] (Head of Learning, Teaching and Quality), Tim Jackson [TJ] (Head of Academic Operations), Charlotte Rutter [CR] (Assistant Head of Academic Operations), Ellie Neilson [EN] (Academic Rep Coordinator), London Class Reps </w:t>
      </w:r>
      <w:r w:rsidRPr="009304F7">
        <w:rPr>
          <w:color w:val="000000" w:themeColor="text1"/>
        </w:rPr>
        <w:t>(see table below)</w:t>
      </w:r>
    </w:p>
    <w:tbl>
      <w:tblPr>
        <w:tblStyle w:val="TableGrid"/>
        <w:tblW w:w="0" w:type="auto"/>
        <w:tblLook w:val="04A0" w:firstRow="1" w:lastRow="0" w:firstColumn="1" w:lastColumn="0" w:noHBand="0" w:noVBand="1"/>
      </w:tblPr>
      <w:tblGrid>
        <w:gridCol w:w="3524"/>
        <w:gridCol w:w="5685"/>
      </w:tblGrid>
      <w:tr w:rsidR="00C74AA7" w:rsidRPr="00D92C49" w14:paraId="1BBB036D" w14:textId="77777777" w:rsidTr="009304F7">
        <w:trPr>
          <w:trHeight w:val="86"/>
        </w:trPr>
        <w:tc>
          <w:tcPr>
            <w:tcW w:w="3524" w:type="dxa"/>
          </w:tcPr>
          <w:p w14:paraId="76A7AB20" w14:textId="485CE179" w:rsidR="00C74AA7" w:rsidRPr="009304F7" w:rsidRDefault="00D92C49" w:rsidP="00D24129">
            <w:pPr>
              <w:rPr>
                <w:color w:val="000000" w:themeColor="text1"/>
              </w:rPr>
            </w:pPr>
            <w:r>
              <w:rPr>
                <w:color w:val="000000" w:themeColor="text1"/>
              </w:rPr>
              <w:t>Abeera Awan</w:t>
            </w:r>
          </w:p>
        </w:tc>
        <w:tc>
          <w:tcPr>
            <w:tcW w:w="5685" w:type="dxa"/>
          </w:tcPr>
          <w:p w14:paraId="195CE49C" w14:textId="5F99223B" w:rsidR="00C74AA7" w:rsidRPr="00D92C49" w:rsidRDefault="00D92C49" w:rsidP="00D24129">
            <w:pPr>
              <w:rPr>
                <w:color w:val="000000" w:themeColor="text1"/>
              </w:rPr>
            </w:pPr>
            <w:r w:rsidRPr="00D92C49">
              <w:rPr>
                <w:color w:val="000000" w:themeColor="text1"/>
              </w:rPr>
              <w:t>Doctorate of Business Administration</w:t>
            </w:r>
          </w:p>
        </w:tc>
      </w:tr>
      <w:tr w:rsidR="00D92C49" w:rsidRPr="00D92C49" w14:paraId="25BBB002" w14:textId="77777777" w:rsidTr="00071C41">
        <w:trPr>
          <w:trHeight w:val="217"/>
        </w:trPr>
        <w:tc>
          <w:tcPr>
            <w:tcW w:w="3524" w:type="dxa"/>
          </w:tcPr>
          <w:p w14:paraId="397A8E38" w14:textId="526A8022" w:rsidR="00D92C49" w:rsidRPr="009304F7" w:rsidRDefault="00D92C49" w:rsidP="00D92C49">
            <w:pPr>
              <w:rPr>
                <w:color w:val="000000" w:themeColor="text1"/>
              </w:rPr>
            </w:pPr>
            <w:r>
              <w:rPr>
                <w:color w:val="000000" w:themeColor="text1"/>
              </w:rPr>
              <w:t>Dhana Boominathan</w:t>
            </w:r>
          </w:p>
        </w:tc>
        <w:tc>
          <w:tcPr>
            <w:tcW w:w="5685" w:type="dxa"/>
            <w:vAlign w:val="bottom"/>
          </w:tcPr>
          <w:p w14:paraId="2DAECB58" w14:textId="214FFBA3" w:rsidR="00D92C49" w:rsidRPr="009304F7" w:rsidRDefault="00D92C49" w:rsidP="00D92C49">
            <w:pPr>
              <w:rPr>
                <w:color w:val="000000" w:themeColor="text1"/>
              </w:rPr>
            </w:pPr>
            <w:r w:rsidRPr="00D92C49">
              <w:rPr>
                <w:color w:val="000000" w:themeColor="text1"/>
              </w:rPr>
              <w:t>MBA Luxury Brand Management</w:t>
            </w:r>
          </w:p>
        </w:tc>
      </w:tr>
      <w:tr w:rsidR="00D92C49" w:rsidRPr="00D92C49" w14:paraId="36057E3A" w14:textId="77777777" w:rsidTr="00071C41">
        <w:trPr>
          <w:trHeight w:val="70"/>
        </w:trPr>
        <w:tc>
          <w:tcPr>
            <w:tcW w:w="3524" w:type="dxa"/>
          </w:tcPr>
          <w:p w14:paraId="707F1C66" w14:textId="55CED0FC" w:rsidR="00D92C49" w:rsidRPr="009304F7" w:rsidRDefault="00D92C49" w:rsidP="00D92C49">
            <w:pPr>
              <w:rPr>
                <w:color w:val="000000" w:themeColor="text1"/>
              </w:rPr>
            </w:pPr>
            <w:r>
              <w:rPr>
                <w:color w:val="000000" w:themeColor="text1"/>
              </w:rPr>
              <w:t>Revati Mankar</w:t>
            </w:r>
          </w:p>
        </w:tc>
        <w:tc>
          <w:tcPr>
            <w:tcW w:w="5685" w:type="dxa"/>
            <w:vAlign w:val="bottom"/>
          </w:tcPr>
          <w:p w14:paraId="577170E9" w14:textId="14757156" w:rsidR="00D92C49" w:rsidRPr="009304F7" w:rsidRDefault="00D92C49" w:rsidP="00D92C49">
            <w:pPr>
              <w:rPr>
                <w:color w:val="000000" w:themeColor="text1"/>
              </w:rPr>
            </w:pPr>
            <w:r w:rsidRPr="00D92C49">
              <w:rPr>
                <w:color w:val="000000" w:themeColor="text1"/>
              </w:rPr>
              <w:t>MBA Luxury Brand Management</w:t>
            </w:r>
          </w:p>
        </w:tc>
      </w:tr>
      <w:tr w:rsidR="00D92C49" w:rsidRPr="00D92C49" w14:paraId="17288733" w14:textId="77777777" w:rsidTr="00B37575">
        <w:trPr>
          <w:trHeight w:val="70"/>
        </w:trPr>
        <w:tc>
          <w:tcPr>
            <w:tcW w:w="3524" w:type="dxa"/>
          </w:tcPr>
          <w:p w14:paraId="01E56224" w14:textId="69698993" w:rsidR="00D92C49" w:rsidRPr="009304F7" w:rsidRDefault="00D92C49" w:rsidP="00D92C49">
            <w:pPr>
              <w:rPr>
                <w:color w:val="000000" w:themeColor="text1"/>
              </w:rPr>
            </w:pPr>
            <w:r>
              <w:rPr>
                <w:color w:val="000000" w:themeColor="text1"/>
              </w:rPr>
              <w:t>Nidhi Pancholi</w:t>
            </w:r>
          </w:p>
        </w:tc>
        <w:tc>
          <w:tcPr>
            <w:tcW w:w="5685" w:type="dxa"/>
            <w:vAlign w:val="bottom"/>
          </w:tcPr>
          <w:p w14:paraId="57F2C2D0" w14:textId="5E763091" w:rsidR="00D92C49" w:rsidRPr="009304F7" w:rsidRDefault="00D92C49" w:rsidP="00D92C49">
            <w:pPr>
              <w:rPr>
                <w:color w:val="000000" w:themeColor="text1"/>
              </w:rPr>
            </w:pPr>
            <w:r w:rsidRPr="00D92C49">
              <w:rPr>
                <w:color w:val="000000" w:themeColor="text1"/>
              </w:rPr>
              <w:t>MSc International Management and Business Development</w:t>
            </w:r>
          </w:p>
        </w:tc>
      </w:tr>
      <w:tr w:rsidR="00D92C49" w:rsidRPr="00D92C49" w14:paraId="26D8FFEA" w14:textId="77777777" w:rsidTr="00B37575">
        <w:trPr>
          <w:trHeight w:val="70"/>
        </w:trPr>
        <w:tc>
          <w:tcPr>
            <w:tcW w:w="3524" w:type="dxa"/>
          </w:tcPr>
          <w:p w14:paraId="58D6C222" w14:textId="383F9B62" w:rsidR="00D92C49" w:rsidRPr="009304F7" w:rsidRDefault="00D92C49" w:rsidP="00D92C49">
            <w:pPr>
              <w:rPr>
                <w:color w:val="000000" w:themeColor="text1"/>
              </w:rPr>
            </w:pPr>
            <w:r>
              <w:rPr>
                <w:color w:val="000000" w:themeColor="text1"/>
              </w:rPr>
              <w:t>Chikamma Romanus</w:t>
            </w:r>
          </w:p>
        </w:tc>
        <w:tc>
          <w:tcPr>
            <w:tcW w:w="5685" w:type="dxa"/>
            <w:vAlign w:val="bottom"/>
          </w:tcPr>
          <w:p w14:paraId="41E26F6A" w14:textId="77320184" w:rsidR="00D92C49" w:rsidRPr="009304F7" w:rsidRDefault="00D92C49" w:rsidP="00D92C49">
            <w:pPr>
              <w:rPr>
                <w:color w:val="000000" w:themeColor="text1"/>
              </w:rPr>
            </w:pPr>
            <w:r w:rsidRPr="00D92C49">
              <w:rPr>
                <w:color w:val="000000" w:themeColor="text1"/>
              </w:rPr>
              <w:t>MSc International Management and Business Development</w:t>
            </w:r>
          </w:p>
        </w:tc>
      </w:tr>
    </w:tbl>
    <w:p w14:paraId="4E0BB7DB" w14:textId="77777777" w:rsidR="00C74AA7" w:rsidRPr="00D92C49" w:rsidRDefault="00C74AA7" w:rsidP="00D24129">
      <w:pPr>
        <w:rPr>
          <w:color w:val="000000" w:themeColor="text1"/>
        </w:rPr>
      </w:pPr>
    </w:p>
    <w:p w14:paraId="06310C84" w14:textId="7C1F9444" w:rsidR="003A6155" w:rsidRPr="009304F7" w:rsidRDefault="00D8171C" w:rsidP="00D24129">
      <w:pPr>
        <w:rPr>
          <w:color w:val="000000" w:themeColor="text1"/>
        </w:rPr>
      </w:pPr>
      <w:r w:rsidRPr="00D92C49">
        <w:rPr>
          <w:b/>
          <w:bCs/>
          <w:color w:val="000000" w:themeColor="text1"/>
        </w:rPr>
        <w:t>Apologies</w:t>
      </w:r>
      <w:r w:rsidRPr="00D92C49">
        <w:rPr>
          <w:color w:val="000000" w:themeColor="text1"/>
        </w:rPr>
        <w:t>:</w:t>
      </w:r>
      <w:r w:rsidR="009304F7" w:rsidRPr="00D92C49">
        <w:rPr>
          <w:color w:val="000000" w:themeColor="text1"/>
        </w:rPr>
        <w:t xml:space="preserve"> </w:t>
      </w:r>
      <w:r w:rsidR="00833FDE" w:rsidRPr="00D92C49">
        <w:rPr>
          <w:color w:val="000000" w:themeColor="text1"/>
        </w:rPr>
        <w:t xml:space="preserve">Alice Putter [AP] (Student Belonging Coordinator), </w:t>
      </w:r>
      <w:r w:rsidR="003E3B5E" w:rsidRPr="009304F7">
        <w:rPr>
          <w:color w:val="000000" w:themeColor="text1"/>
        </w:rPr>
        <w:t xml:space="preserve">London Class </w:t>
      </w:r>
      <w:r w:rsidR="00D24129" w:rsidRPr="009304F7">
        <w:rPr>
          <w:color w:val="000000" w:themeColor="text1"/>
        </w:rPr>
        <w:t>Reps</w:t>
      </w:r>
      <w:r w:rsidR="0067795D" w:rsidRPr="009304F7">
        <w:rPr>
          <w:color w:val="000000" w:themeColor="text1"/>
        </w:rPr>
        <w:t xml:space="preserve"> (see table below)</w:t>
      </w:r>
    </w:p>
    <w:tbl>
      <w:tblPr>
        <w:tblStyle w:val="TableGrid"/>
        <w:tblW w:w="0" w:type="auto"/>
        <w:tblLook w:val="04A0" w:firstRow="1" w:lastRow="0" w:firstColumn="1" w:lastColumn="0" w:noHBand="0" w:noVBand="1"/>
      </w:tblPr>
      <w:tblGrid>
        <w:gridCol w:w="3524"/>
        <w:gridCol w:w="5685"/>
      </w:tblGrid>
      <w:tr w:rsidR="0067795D" w:rsidRPr="00D92C49" w14:paraId="676CC40A" w14:textId="77777777" w:rsidTr="006F0418">
        <w:trPr>
          <w:trHeight w:val="86"/>
        </w:trPr>
        <w:tc>
          <w:tcPr>
            <w:tcW w:w="3524" w:type="dxa"/>
          </w:tcPr>
          <w:p w14:paraId="052C4031" w14:textId="34321836" w:rsidR="0067795D" w:rsidRPr="009304F7" w:rsidRDefault="00D92C49" w:rsidP="00163C8C">
            <w:pPr>
              <w:rPr>
                <w:color w:val="000000" w:themeColor="text1"/>
              </w:rPr>
            </w:pPr>
            <w:r>
              <w:rPr>
                <w:color w:val="000000" w:themeColor="text1"/>
              </w:rPr>
              <w:t>Olawale Onafeso</w:t>
            </w:r>
          </w:p>
        </w:tc>
        <w:tc>
          <w:tcPr>
            <w:tcW w:w="5685" w:type="dxa"/>
          </w:tcPr>
          <w:p w14:paraId="0DA754CC" w14:textId="17378B85" w:rsidR="0067795D" w:rsidRPr="00D92C49" w:rsidRDefault="00D92C49" w:rsidP="00163C8C">
            <w:pPr>
              <w:rPr>
                <w:color w:val="000000" w:themeColor="text1"/>
              </w:rPr>
            </w:pPr>
            <w:r w:rsidRPr="00D92C49">
              <w:rPr>
                <w:color w:val="000000" w:themeColor="text1"/>
              </w:rPr>
              <w:t>MSc Computer Science</w:t>
            </w:r>
          </w:p>
        </w:tc>
      </w:tr>
      <w:tr w:rsidR="0067795D" w:rsidRPr="00D92C49" w14:paraId="135D2C87" w14:textId="77777777" w:rsidTr="006F0418">
        <w:trPr>
          <w:trHeight w:val="217"/>
        </w:trPr>
        <w:tc>
          <w:tcPr>
            <w:tcW w:w="3524" w:type="dxa"/>
          </w:tcPr>
          <w:p w14:paraId="52A99ABC" w14:textId="595B5567" w:rsidR="0067795D" w:rsidRPr="009304F7" w:rsidRDefault="00D92C49" w:rsidP="00163C8C">
            <w:pPr>
              <w:rPr>
                <w:color w:val="000000" w:themeColor="text1"/>
              </w:rPr>
            </w:pPr>
            <w:r>
              <w:rPr>
                <w:color w:val="000000" w:themeColor="text1"/>
              </w:rPr>
              <w:t>Kubra Sadeeq</w:t>
            </w:r>
          </w:p>
        </w:tc>
        <w:tc>
          <w:tcPr>
            <w:tcW w:w="5685" w:type="dxa"/>
          </w:tcPr>
          <w:p w14:paraId="4FA1F5BD" w14:textId="5B587A67" w:rsidR="0067795D" w:rsidRPr="00D92C49" w:rsidRDefault="00D92C49" w:rsidP="00163C8C">
            <w:pPr>
              <w:rPr>
                <w:color w:val="000000" w:themeColor="text1"/>
              </w:rPr>
            </w:pPr>
            <w:r w:rsidRPr="00D92C49">
              <w:rPr>
                <w:color w:val="000000" w:themeColor="text1"/>
              </w:rPr>
              <w:t>MSc Environmental Management</w:t>
            </w:r>
          </w:p>
        </w:tc>
      </w:tr>
      <w:tr w:rsidR="0067795D" w:rsidRPr="00D92C49" w14:paraId="582B0C77" w14:textId="77777777" w:rsidTr="006F0418">
        <w:trPr>
          <w:trHeight w:val="70"/>
        </w:trPr>
        <w:tc>
          <w:tcPr>
            <w:tcW w:w="3524" w:type="dxa"/>
          </w:tcPr>
          <w:p w14:paraId="7881FADA" w14:textId="2C1B0684" w:rsidR="0067795D" w:rsidRPr="009304F7" w:rsidRDefault="00D92C49" w:rsidP="00163C8C">
            <w:pPr>
              <w:rPr>
                <w:color w:val="000000" w:themeColor="text1"/>
              </w:rPr>
            </w:pPr>
            <w:r>
              <w:rPr>
                <w:color w:val="000000" w:themeColor="text1"/>
              </w:rPr>
              <w:t>Esther Uduebor</w:t>
            </w:r>
          </w:p>
        </w:tc>
        <w:tc>
          <w:tcPr>
            <w:tcW w:w="5685" w:type="dxa"/>
          </w:tcPr>
          <w:p w14:paraId="2D8165CC" w14:textId="30CAFBA2" w:rsidR="0067795D" w:rsidRPr="00D92C49" w:rsidRDefault="00D92C49" w:rsidP="00163C8C">
            <w:pPr>
              <w:rPr>
                <w:color w:val="000000" w:themeColor="text1"/>
              </w:rPr>
            </w:pPr>
            <w:r w:rsidRPr="00D92C49">
              <w:rPr>
                <w:color w:val="000000" w:themeColor="text1"/>
              </w:rPr>
              <w:t>MSc International Marketing</w:t>
            </w:r>
          </w:p>
        </w:tc>
      </w:tr>
    </w:tbl>
    <w:p w14:paraId="716287AC" w14:textId="77777777" w:rsidR="00C5554C" w:rsidRDefault="00C5554C" w:rsidP="003D76CC">
      <w:pPr>
        <w:rPr>
          <w:b/>
        </w:rPr>
      </w:pPr>
    </w:p>
    <w:p w14:paraId="116CE0D4" w14:textId="77777777" w:rsidR="00833FDE" w:rsidRDefault="00833FDE" w:rsidP="003D76CC">
      <w:pPr>
        <w:rPr>
          <w:b/>
        </w:rPr>
      </w:pPr>
    </w:p>
    <w:p w14:paraId="0E0787C8" w14:textId="77777777" w:rsidR="00D92C49" w:rsidRDefault="00D92C49" w:rsidP="003D76CC">
      <w:pPr>
        <w:rPr>
          <w:b/>
        </w:rPr>
      </w:pPr>
    </w:p>
    <w:p w14:paraId="1D6EA557" w14:textId="77777777" w:rsidR="00D92C49" w:rsidRDefault="00D92C49" w:rsidP="003D76CC">
      <w:pPr>
        <w:rPr>
          <w:b/>
        </w:rPr>
      </w:pPr>
    </w:p>
    <w:p w14:paraId="300220F1" w14:textId="77777777" w:rsidR="00D92C49" w:rsidRDefault="00D92C49" w:rsidP="003D76CC">
      <w:pPr>
        <w:rPr>
          <w:b/>
        </w:rPr>
      </w:pPr>
    </w:p>
    <w:p w14:paraId="7A3BEA50" w14:textId="6287DE6D" w:rsidR="000276B9" w:rsidRPr="00F07A1A" w:rsidRDefault="00F07A1A" w:rsidP="003D76CC">
      <w:pPr>
        <w:rPr>
          <w:b/>
        </w:rPr>
      </w:pPr>
      <w:r w:rsidRPr="00F07A1A">
        <w:rPr>
          <w:b/>
        </w:rPr>
        <w:lastRenderedPageBreak/>
        <w:t>Agenda:</w:t>
      </w:r>
    </w:p>
    <w:tbl>
      <w:tblPr>
        <w:tblStyle w:val="TableGrid"/>
        <w:tblW w:w="13978" w:type="dxa"/>
        <w:tblLook w:val="04A0" w:firstRow="1" w:lastRow="0" w:firstColumn="1" w:lastColumn="0" w:noHBand="0" w:noVBand="1"/>
      </w:tblPr>
      <w:tblGrid>
        <w:gridCol w:w="2561"/>
        <w:gridCol w:w="7495"/>
        <w:gridCol w:w="3922"/>
      </w:tblGrid>
      <w:tr w:rsidR="00C5554C" w14:paraId="7201FDA3" w14:textId="77777777" w:rsidTr="00C5554C">
        <w:trPr>
          <w:trHeight w:val="314"/>
        </w:trPr>
        <w:tc>
          <w:tcPr>
            <w:tcW w:w="2561" w:type="dxa"/>
            <w:shd w:val="clear" w:color="auto" w:fill="D9D9D9" w:themeFill="background1" w:themeFillShade="D9"/>
          </w:tcPr>
          <w:p w14:paraId="7C756188" w14:textId="77777777" w:rsidR="00C5554C" w:rsidRPr="009F0723" w:rsidRDefault="00C5554C" w:rsidP="00A9544C">
            <w:pPr>
              <w:rPr>
                <w:b/>
              </w:rPr>
            </w:pPr>
            <w:r w:rsidRPr="009F0723">
              <w:rPr>
                <w:b/>
              </w:rPr>
              <w:t>Number</w:t>
            </w:r>
          </w:p>
        </w:tc>
        <w:tc>
          <w:tcPr>
            <w:tcW w:w="7495" w:type="dxa"/>
            <w:shd w:val="clear" w:color="auto" w:fill="D9D9D9" w:themeFill="background1" w:themeFillShade="D9"/>
          </w:tcPr>
          <w:p w14:paraId="3E2B94A5" w14:textId="77777777" w:rsidR="00C5554C" w:rsidRPr="009F0723" w:rsidRDefault="00C5554C" w:rsidP="00A9544C">
            <w:pPr>
              <w:rPr>
                <w:b/>
              </w:rPr>
            </w:pPr>
            <w:r w:rsidRPr="009F0723">
              <w:rPr>
                <w:b/>
              </w:rPr>
              <w:t>Item</w:t>
            </w:r>
          </w:p>
        </w:tc>
        <w:tc>
          <w:tcPr>
            <w:tcW w:w="3922" w:type="dxa"/>
            <w:shd w:val="clear" w:color="auto" w:fill="D9D9D9" w:themeFill="background1" w:themeFillShade="D9"/>
          </w:tcPr>
          <w:p w14:paraId="28F249B2" w14:textId="77777777" w:rsidR="00C5554C" w:rsidRPr="009F0723" w:rsidRDefault="00C5554C" w:rsidP="00A9544C">
            <w:pPr>
              <w:rPr>
                <w:b/>
              </w:rPr>
            </w:pPr>
            <w:r w:rsidRPr="009F0723">
              <w:rPr>
                <w:b/>
              </w:rPr>
              <w:t>Lead</w:t>
            </w:r>
          </w:p>
        </w:tc>
      </w:tr>
      <w:tr w:rsidR="00C5554C" w14:paraId="734B60A3" w14:textId="77777777" w:rsidTr="00C5554C">
        <w:trPr>
          <w:trHeight w:val="314"/>
        </w:trPr>
        <w:tc>
          <w:tcPr>
            <w:tcW w:w="2561" w:type="dxa"/>
          </w:tcPr>
          <w:p w14:paraId="516C5D76" w14:textId="77777777" w:rsidR="00C5554C" w:rsidRDefault="00C5554C" w:rsidP="00A9544C">
            <w:r>
              <w:t>1</w:t>
            </w:r>
          </w:p>
        </w:tc>
        <w:tc>
          <w:tcPr>
            <w:tcW w:w="7495" w:type="dxa"/>
          </w:tcPr>
          <w:p w14:paraId="454A4C76" w14:textId="77777777" w:rsidR="00C5554C" w:rsidRDefault="00C5554C" w:rsidP="00A9544C">
            <w:r>
              <w:t xml:space="preserve">Previous minutes and actions </w:t>
            </w:r>
          </w:p>
        </w:tc>
        <w:tc>
          <w:tcPr>
            <w:tcW w:w="3922" w:type="dxa"/>
          </w:tcPr>
          <w:p w14:paraId="4E64277A" w14:textId="77777777" w:rsidR="00C5554C" w:rsidRDefault="00C5554C" w:rsidP="00A9544C">
            <w:r>
              <w:t>EN</w:t>
            </w:r>
          </w:p>
        </w:tc>
      </w:tr>
      <w:tr w:rsidR="00C5554C" w14:paraId="36615BE4" w14:textId="77777777" w:rsidTr="00C5554C">
        <w:trPr>
          <w:trHeight w:val="314"/>
        </w:trPr>
        <w:tc>
          <w:tcPr>
            <w:tcW w:w="2561" w:type="dxa"/>
          </w:tcPr>
          <w:p w14:paraId="2DC74DF1" w14:textId="77777777" w:rsidR="00C5554C" w:rsidRDefault="00C5554C" w:rsidP="00A9544C">
            <w:r>
              <w:t>2</w:t>
            </w:r>
          </w:p>
        </w:tc>
        <w:tc>
          <w:tcPr>
            <w:tcW w:w="7495" w:type="dxa"/>
          </w:tcPr>
          <w:p w14:paraId="5205F2C9" w14:textId="77777777" w:rsidR="00C5554C" w:rsidRDefault="00C5554C" w:rsidP="00A9544C">
            <w:r>
              <w:t>Update from London Officer</w:t>
            </w:r>
          </w:p>
        </w:tc>
        <w:tc>
          <w:tcPr>
            <w:tcW w:w="3922" w:type="dxa"/>
          </w:tcPr>
          <w:p w14:paraId="493FF9DC" w14:textId="77777777" w:rsidR="00C5554C" w:rsidRDefault="00C5554C" w:rsidP="00A9544C">
            <w:r>
              <w:t>AS</w:t>
            </w:r>
          </w:p>
        </w:tc>
      </w:tr>
      <w:tr w:rsidR="00C5554C" w14:paraId="7844C71A" w14:textId="77777777" w:rsidTr="00C5554C">
        <w:trPr>
          <w:trHeight w:val="327"/>
        </w:trPr>
        <w:tc>
          <w:tcPr>
            <w:tcW w:w="2561" w:type="dxa"/>
          </w:tcPr>
          <w:p w14:paraId="500F140B" w14:textId="77777777" w:rsidR="00C5554C" w:rsidRDefault="00C5554C" w:rsidP="00A9544C">
            <w:r>
              <w:t>3</w:t>
            </w:r>
          </w:p>
        </w:tc>
        <w:tc>
          <w:tcPr>
            <w:tcW w:w="7495" w:type="dxa"/>
          </w:tcPr>
          <w:p w14:paraId="6D80B825" w14:textId="77777777" w:rsidR="00C5554C" w:rsidRDefault="00C5554C" w:rsidP="00A9544C">
            <w:r>
              <w:t xml:space="preserve">Update from Student President </w:t>
            </w:r>
          </w:p>
        </w:tc>
        <w:tc>
          <w:tcPr>
            <w:tcW w:w="3922" w:type="dxa"/>
          </w:tcPr>
          <w:p w14:paraId="7E254E96" w14:textId="77777777" w:rsidR="00C5554C" w:rsidRDefault="00C5554C" w:rsidP="00A9544C">
            <w:r>
              <w:t>OO</w:t>
            </w:r>
          </w:p>
        </w:tc>
      </w:tr>
      <w:tr w:rsidR="00C5554C" w14:paraId="40E16462" w14:textId="77777777" w:rsidTr="00C5554C">
        <w:trPr>
          <w:trHeight w:val="314"/>
        </w:trPr>
        <w:tc>
          <w:tcPr>
            <w:tcW w:w="2561" w:type="dxa"/>
          </w:tcPr>
          <w:p w14:paraId="01971EF8" w14:textId="77777777" w:rsidR="00C5554C" w:rsidRDefault="00C5554C" w:rsidP="00A9544C">
            <w:r>
              <w:t>4</w:t>
            </w:r>
          </w:p>
        </w:tc>
        <w:tc>
          <w:tcPr>
            <w:tcW w:w="7495" w:type="dxa"/>
          </w:tcPr>
          <w:p w14:paraId="1D8BC093" w14:textId="77777777" w:rsidR="00C5554C" w:rsidRDefault="00C5554C" w:rsidP="00A9544C">
            <w:r>
              <w:t>Update from Research Representative</w:t>
            </w:r>
          </w:p>
        </w:tc>
        <w:tc>
          <w:tcPr>
            <w:tcW w:w="3922" w:type="dxa"/>
          </w:tcPr>
          <w:p w14:paraId="15678EE3" w14:textId="77777777" w:rsidR="00C5554C" w:rsidRDefault="00C5554C" w:rsidP="00A9544C">
            <w:r>
              <w:t>OA</w:t>
            </w:r>
          </w:p>
        </w:tc>
      </w:tr>
      <w:tr w:rsidR="00C5554C" w14:paraId="1749A999" w14:textId="77777777" w:rsidTr="00C5554C">
        <w:trPr>
          <w:trHeight w:val="314"/>
        </w:trPr>
        <w:tc>
          <w:tcPr>
            <w:tcW w:w="2561" w:type="dxa"/>
          </w:tcPr>
          <w:p w14:paraId="21D4D17E" w14:textId="77777777" w:rsidR="00C5554C" w:rsidRDefault="00C5554C" w:rsidP="00A9544C">
            <w:r>
              <w:t>5</w:t>
            </w:r>
          </w:p>
        </w:tc>
        <w:tc>
          <w:tcPr>
            <w:tcW w:w="7495" w:type="dxa"/>
          </w:tcPr>
          <w:p w14:paraId="7C758E4F" w14:textId="77777777" w:rsidR="00C5554C" w:rsidRDefault="00C5554C" w:rsidP="00A9544C">
            <w:r>
              <w:t>Update from Director of London</w:t>
            </w:r>
          </w:p>
        </w:tc>
        <w:tc>
          <w:tcPr>
            <w:tcW w:w="3922" w:type="dxa"/>
          </w:tcPr>
          <w:p w14:paraId="44E16E1A" w14:textId="77777777" w:rsidR="00C5554C" w:rsidRDefault="00C5554C" w:rsidP="00A9544C">
            <w:r>
              <w:t>PJ</w:t>
            </w:r>
          </w:p>
        </w:tc>
      </w:tr>
      <w:tr w:rsidR="00C5554C" w14:paraId="6711509A" w14:textId="77777777" w:rsidTr="00C5554C">
        <w:trPr>
          <w:trHeight w:val="314"/>
        </w:trPr>
        <w:tc>
          <w:tcPr>
            <w:tcW w:w="2561" w:type="dxa"/>
          </w:tcPr>
          <w:p w14:paraId="7FFC175D" w14:textId="77777777" w:rsidR="00C5554C" w:rsidRDefault="00C5554C" w:rsidP="00A9544C">
            <w:r>
              <w:t>6</w:t>
            </w:r>
          </w:p>
        </w:tc>
        <w:tc>
          <w:tcPr>
            <w:tcW w:w="7495" w:type="dxa"/>
          </w:tcPr>
          <w:p w14:paraId="05194140" w14:textId="77777777" w:rsidR="00C5554C" w:rsidRDefault="00C5554C" w:rsidP="00A9544C">
            <w:r>
              <w:t>London activities</w:t>
            </w:r>
          </w:p>
        </w:tc>
        <w:tc>
          <w:tcPr>
            <w:tcW w:w="3922" w:type="dxa"/>
          </w:tcPr>
          <w:p w14:paraId="34E8EE78" w14:textId="77777777" w:rsidR="00C5554C" w:rsidRDefault="00C5554C" w:rsidP="00A9544C">
            <w:r>
              <w:t>AS/AP/Class Reps</w:t>
            </w:r>
          </w:p>
        </w:tc>
      </w:tr>
      <w:tr w:rsidR="00C5554C" w14:paraId="552A0275" w14:textId="77777777" w:rsidTr="00C5554C">
        <w:trPr>
          <w:trHeight w:val="314"/>
        </w:trPr>
        <w:tc>
          <w:tcPr>
            <w:tcW w:w="2561" w:type="dxa"/>
          </w:tcPr>
          <w:p w14:paraId="1E4E0A13" w14:textId="77777777" w:rsidR="00C5554C" w:rsidRDefault="00C5554C" w:rsidP="00A9544C">
            <w:r>
              <w:t>7</w:t>
            </w:r>
          </w:p>
        </w:tc>
        <w:tc>
          <w:tcPr>
            <w:tcW w:w="7495" w:type="dxa"/>
          </w:tcPr>
          <w:p w14:paraId="32E5447C" w14:textId="77777777" w:rsidR="00C5554C" w:rsidRDefault="00C5554C" w:rsidP="00A9544C">
            <w:r>
              <w:t xml:space="preserve">Student feedback </w:t>
            </w:r>
          </w:p>
          <w:p w14:paraId="20810AC3" w14:textId="77777777" w:rsidR="00C5554C" w:rsidRDefault="00C5554C" w:rsidP="00C5554C">
            <w:pPr>
              <w:pStyle w:val="ListParagraph"/>
              <w:numPr>
                <w:ilvl w:val="0"/>
                <w:numId w:val="1"/>
              </w:numPr>
            </w:pPr>
            <w:r>
              <w:t>7.1 learning resources &amp; facilities</w:t>
            </w:r>
          </w:p>
          <w:p w14:paraId="118699C8" w14:textId="77777777" w:rsidR="00C5554C" w:rsidRDefault="00C5554C" w:rsidP="00C5554C">
            <w:pPr>
              <w:pStyle w:val="ListParagraph"/>
              <w:numPr>
                <w:ilvl w:val="0"/>
                <w:numId w:val="1"/>
              </w:numPr>
            </w:pPr>
            <w:r>
              <w:t>7.2 assessment &amp; feedback</w:t>
            </w:r>
          </w:p>
          <w:p w14:paraId="73C6574F" w14:textId="77777777" w:rsidR="00C5554C" w:rsidRDefault="00C5554C" w:rsidP="00C5554C">
            <w:pPr>
              <w:pStyle w:val="ListParagraph"/>
              <w:numPr>
                <w:ilvl w:val="0"/>
                <w:numId w:val="1"/>
              </w:numPr>
            </w:pPr>
            <w:r>
              <w:t>7.3 academic support &amp; guidance</w:t>
            </w:r>
          </w:p>
          <w:p w14:paraId="1B1060BF" w14:textId="77777777" w:rsidR="00C5554C" w:rsidRDefault="00C5554C" w:rsidP="00C5554C">
            <w:pPr>
              <w:pStyle w:val="ListParagraph"/>
              <w:numPr>
                <w:ilvl w:val="0"/>
                <w:numId w:val="1"/>
              </w:numPr>
            </w:pPr>
            <w:r>
              <w:t>7.4 campus, community, and belonging</w:t>
            </w:r>
          </w:p>
          <w:p w14:paraId="5E5C3A5B" w14:textId="77777777" w:rsidR="00C5554C" w:rsidRDefault="00C5554C" w:rsidP="00C5554C">
            <w:pPr>
              <w:pStyle w:val="ListParagraph"/>
              <w:numPr>
                <w:ilvl w:val="0"/>
                <w:numId w:val="1"/>
              </w:numPr>
            </w:pPr>
            <w:r>
              <w:t>7.5 any other business</w:t>
            </w:r>
          </w:p>
        </w:tc>
        <w:tc>
          <w:tcPr>
            <w:tcW w:w="3922" w:type="dxa"/>
          </w:tcPr>
          <w:p w14:paraId="13378D07" w14:textId="77777777" w:rsidR="00C5554C" w:rsidRDefault="00C5554C" w:rsidP="00A9544C">
            <w:r>
              <w:t>AS/EN/Class Reps</w:t>
            </w:r>
          </w:p>
        </w:tc>
      </w:tr>
      <w:tr w:rsidR="00C5554C" w14:paraId="69139F45" w14:textId="77777777" w:rsidTr="00C5554C">
        <w:trPr>
          <w:trHeight w:val="314"/>
        </w:trPr>
        <w:tc>
          <w:tcPr>
            <w:tcW w:w="2561" w:type="dxa"/>
          </w:tcPr>
          <w:p w14:paraId="47AD3631" w14:textId="77777777" w:rsidR="00C5554C" w:rsidRDefault="00C5554C" w:rsidP="00A9544C">
            <w:r>
              <w:t>8</w:t>
            </w:r>
          </w:p>
        </w:tc>
        <w:tc>
          <w:tcPr>
            <w:tcW w:w="7495" w:type="dxa"/>
          </w:tcPr>
          <w:p w14:paraId="5B04E106" w14:textId="77777777" w:rsidR="00C5554C" w:rsidRDefault="00C5554C" w:rsidP="00A9544C">
            <w:r>
              <w:t>AOB</w:t>
            </w:r>
          </w:p>
        </w:tc>
        <w:tc>
          <w:tcPr>
            <w:tcW w:w="3922" w:type="dxa"/>
          </w:tcPr>
          <w:p w14:paraId="65397A3F" w14:textId="77777777" w:rsidR="00C5554C" w:rsidRDefault="00C5554C" w:rsidP="00A9544C">
            <w:r>
              <w:t>AS/EN</w:t>
            </w:r>
          </w:p>
        </w:tc>
      </w:tr>
      <w:tr w:rsidR="00C5554C" w14:paraId="1302B319" w14:textId="77777777" w:rsidTr="00C5554C">
        <w:trPr>
          <w:trHeight w:val="314"/>
        </w:trPr>
        <w:tc>
          <w:tcPr>
            <w:tcW w:w="2561" w:type="dxa"/>
          </w:tcPr>
          <w:p w14:paraId="30D218D9" w14:textId="77777777" w:rsidR="00C5554C" w:rsidRPr="00C04A5C" w:rsidRDefault="00C5554C" w:rsidP="00A9544C">
            <w:r>
              <w:t>9</w:t>
            </w:r>
          </w:p>
        </w:tc>
        <w:tc>
          <w:tcPr>
            <w:tcW w:w="7495" w:type="dxa"/>
          </w:tcPr>
          <w:p w14:paraId="070FFD33" w14:textId="77777777" w:rsidR="00C5554C" w:rsidRPr="003F0987" w:rsidRDefault="00C5554C" w:rsidP="00A9544C">
            <w:r w:rsidRPr="003F0987">
              <w:t>Student Consultation: Personal Tutoring</w:t>
            </w:r>
          </w:p>
        </w:tc>
        <w:tc>
          <w:tcPr>
            <w:tcW w:w="3922" w:type="dxa"/>
          </w:tcPr>
          <w:p w14:paraId="0B714221" w14:textId="77777777" w:rsidR="00C5554C" w:rsidRPr="003F0987" w:rsidRDefault="00C5554C" w:rsidP="00A9544C">
            <w:r w:rsidRPr="003F0987">
              <w:t>AC</w:t>
            </w:r>
          </w:p>
        </w:tc>
      </w:tr>
      <w:tr w:rsidR="00C5554C" w14:paraId="4E9DCA87" w14:textId="77777777" w:rsidTr="00C5554C">
        <w:trPr>
          <w:trHeight w:val="314"/>
        </w:trPr>
        <w:tc>
          <w:tcPr>
            <w:tcW w:w="2561" w:type="dxa"/>
          </w:tcPr>
          <w:p w14:paraId="699D8804" w14:textId="77777777" w:rsidR="00C5554C" w:rsidRDefault="00C5554C" w:rsidP="00A9544C">
            <w:r>
              <w:t>10</w:t>
            </w:r>
          </w:p>
        </w:tc>
        <w:tc>
          <w:tcPr>
            <w:tcW w:w="7495" w:type="dxa"/>
          </w:tcPr>
          <w:p w14:paraId="5B77FBA9" w14:textId="77777777" w:rsidR="00C5554C" w:rsidRDefault="00C5554C" w:rsidP="00A9544C">
            <w:r>
              <w:t xml:space="preserve">Meeting concluded </w:t>
            </w:r>
          </w:p>
        </w:tc>
        <w:tc>
          <w:tcPr>
            <w:tcW w:w="3922" w:type="dxa"/>
          </w:tcPr>
          <w:p w14:paraId="24FE660D" w14:textId="77777777" w:rsidR="00C5554C" w:rsidRDefault="00C5554C" w:rsidP="00A9544C">
            <w:r>
              <w:t>EN</w:t>
            </w:r>
          </w:p>
        </w:tc>
      </w:tr>
    </w:tbl>
    <w:p w14:paraId="031802BE" w14:textId="77777777" w:rsidR="00461636" w:rsidRDefault="00461636">
      <w:pPr>
        <w:rPr>
          <w:u w:val="single"/>
        </w:rPr>
      </w:pPr>
    </w:p>
    <w:p w14:paraId="4B2DE7B3" w14:textId="77777777" w:rsidR="003D76CC" w:rsidRPr="003E149E" w:rsidRDefault="003D76CC">
      <w:pPr>
        <w:rPr>
          <w:u w:val="single"/>
        </w:rPr>
      </w:pPr>
      <w:r w:rsidRPr="003E149E">
        <w:rPr>
          <w:u w:val="single"/>
        </w:rPr>
        <w:t>1. P</w:t>
      </w:r>
      <w:r w:rsidR="00D74704" w:rsidRPr="003E149E">
        <w:rPr>
          <w:u w:val="single"/>
        </w:rPr>
        <w:t>revious minutes and actions [EN]</w:t>
      </w:r>
    </w:p>
    <w:tbl>
      <w:tblPr>
        <w:tblStyle w:val="TableGrid"/>
        <w:tblW w:w="0" w:type="auto"/>
        <w:tblLook w:val="04A0" w:firstRow="1" w:lastRow="0" w:firstColumn="1" w:lastColumn="0" w:noHBand="0" w:noVBand="1"/>
      </w:tblPr>
      <w:tblGrid>
        <w:gridCol w:w="1109"/>
        <w:gridCol w:w="6824"/>
        <w:gridCol w:w="6015"/>
      </w:tblGrid>
      <w:tr w:rsidR="00F25E83" w14:paraId="65793891" w14:textId="77777777" w:rsidTr="0067795D">
        <w:trPr>
          <w:trHeight w:val="325"/>
        </w:trPr>
        <w:tc>
          <w:tcPr>
            <w:tcW w:w="1109" w:type="dxa"/>
            <w:shd w:val="clear" w:color="auto" w:fill="D9D9D9" w:themeFill="background1" w:themeFillShade="D9"/>
            <w:vAlign w:val="center"/>
          </w:tcPr>
          <w:p w14:paraId="7D944130" w14:textId="77777777" w:rsidR="00F25E83" w:rsidRPr="00F03170" w:rsidRDefault="00F25E83" w:rsidP="00A75EB6">
            <w:r>
              <w:t>Item no.</w:t>
            </w:r>
          </w:p>
        </w:tc>
        <w:tc>
          <w:tcPr>
            <w:tcW w:w="6824" w:type="dxa"/>
            <w:shd w:val="clear" w:color="auto" w:fill="D9D9D9" w:themeFill="background1" w:themeFillShade="D9"/>
            <w:vAlign w:val="center"/>
          </w:tcPr>
          <w:p w14:paraId="3B95C2F4" w14:textId="77777777" w:rsidR="00F25E83" w:rsidRPr="00F03170" w:rsidRDefault="00F25E83" w:rsidP="00A75EB6">
            <w:r>
              <w:t>Action</w:t>
            </w:r>
          </w:p>
        </w:tc>
        <w:tc>
          <w:tcPr>
            <w:tcW w:w="6015" w:type="dxa"/>
            <w:shd w:val="clear" w:color="auto" w:fill="D9D9D9" w:themeFill="background1" w:themeFillShade="D9"/>
            <w:vAlign w:val="center"/>
          </w:tcPr>
          <w:p w14:paraId="7B64CF7F" w14:textId="63956A3A" w:rsidR="00F25E83" w:rsidRPr="00F03170" w:rsidRDefault="00F25E83" w:rsidP="00A75EB6">
            <w:r>
              <w:t>Update</w:t>
            </w:r>
          </w:p>
        </w:tc>
      </w:tr>
      <w:tr w:rsidR="00C5554C" w14:paraId="0EED0139" w14:textId="77777777" w:rsidTr="0067795D">
        <w:trPr>
          <w:trHeight w:val="325"/>
        </w:trPr>
        <w:tc>
          <w:tcPr>
            <w:tcW w:w="1109" w:type="dxa"/>
            <w:vAlign w:val="center"/>
          </w:tcPr>
          <w:p w14:paraId="767BEF36" w14:textId="3DA5A3B5" w:rsidR="00C5554C" w:rsidRPr="00C5554C" w:rsidRDefault="00C5554C" w:rsidP="00C5554C">
            <w:r w:rsidRPr="00C5554C">
              <w:t>1 (061125)</w:t>
            </w:r>
          </w:p>
        </w:tc>
        <w:tc>
          <w:tcPr>
            <w:tcW w:w="6824" w:type="dxa"/>
            <w:vAlign w:val="center"/>
          </w:tcPr>
          <w:p w14:paraId="0B94D0F9" w14:textId="16861B8A" w:rsidR="00C5554C" w:rsidRPr="00C5554C" w:rsidRDefault="00C5554C" w:rsidP="00C5554C">
            <w:r w:rsidRPr="00C5554C">
              <w:t>AS to send mismatching marks issue to EN.</w:t>
            </w:r>
          </w:p>
        </w:tc>
        <w:tc>
          <w:tcPr>
            <w:tcW w:w="6015" w:type="dxa"/>
            <w:vAlign w:val="center"/>
          </w:tcPr>
          <w:p w14:paraId="672198BA" w14:textId="5CBEAA77" w:rsidR="00C5554C" w:rsidRPr="0067795D" w:rsidRDefault="00392C4B" w:rsidP="00C5554C">
            <w:r>
              <w:t>Completed and sent to PJ.</w:t>
            </w:r>
            <w:r w:rsidR="00876B19">
              <w:t xml:space="preserve"> Have the details but waiting on update.</w:t>
            </w:r>
          </w:p>
        </w:tc>
      </w:tr>
      <w:tr w:rsidR="00C5554C" w14:paraId="55182747" w14:textId="77777777" w:rsidTr="0067795D">
        <w:trPr>
          <w:trHeight w:val="325"/>
        </w:trPr>
        <w:tc>
          <w:tcPr>
            <w:tcW w:w="1109" w:type="dxa"/>
          </w:tcPr>
          <w:p w14:paraId="35549F88" w14:textId="31DB4D3B" w:rsidR="00C5554C" w:rsidRPr="00C5554C" w:rsidRDefault="00C5554C" w:rsidP="00C5554C">
            <w:r w:rsidRPr="00C5554C">
              <w:t>1 (061125)</w:t>
            </w:r>
          </w:p>
        </w:tc>
        <w:tc>
          <w:tcPr>
            <w:tcW w:w="6824" w:type="dxa"/>
            <w:vAlign w:val="center"/>
          </w:tcPr>
          <w:p w14:paraId="0A78E440" w14:textId="452EB0F1" w:rsidR="00C5554C" w:rsidRPr="00C5554C" w:rsidRDefault="00C5554C" w:rsidP="00C5554C">
            <w:r w:rsidRPr="00C5554C">
              <w:t>PJ to work with marketing to send more comms around staff office hours/students booking to see staff.</w:t>
            </w:r>
          </w:p>
        </w:tc>
        <w:tc>
          <w:tcPr>
            <w:tcW w:w="6015" w:type="dxa"/>
            <w:vAlign w:val="center"/>
          </w:tcPr>
          <w:p w14:paraId="5AD9156F" w14:textId="4A1F8005" w:rsidR="00C5554C" w:rsidRPr="0067795D" w:rsidRDefault="002B6572" w:rsidP="00C5554C">
            <w:r>
              <w:t>PJ, AC, TJ looking at how to advertise staff office hours. PJ looking into booking form l</w:t>
            </w:r>
            <w:r w:rsidR="001E04EF">
              <w:t>ink on</w:t>
            </w:r>
            <w:r>
              <w:t xml:space="preserve"> staff</w:t>
            </w:r>
            <w:r w:rsidR="001E04EF">
              <w:t xml:space="preserve"> signature</w:t>
            </w:r>
            <w:r>
              <w:t>s, a</w:t>
            </w:r>
            <w:r w:rsidR="001E04EF">
              <w:t xml:space="preserve">nd </w:t>
            </w:r>
            <w:r>
              <w:t xml:space="preserve">possibly on </w:t>
            </w:r>
            <w:r w:rsidR="001E04EF">
              <w:t>Blackboard</w:t>
            </w:r>
            <w:r>
              <w:t>.</w:t>
            </w:r>
            <w:r w:rsidR="001E04EF">
              <w:t xml:space="preserve"> System issues</w:t>
            </w:r>
            <w:r>
              <w:t xml:space="preserve"> on staff side; </w:t>
            </w:r>
            <w:r w:rsidRPr="002B6572">
              <w:rPr>
                <w:color w:val="C00000"/>
              </w:rPr>
              <w:t xml:space="preserve">AC </w:t>
            </w:r>
            <w:r w:rsidR="001E04EF" w:rsidRPr="002B6572">
              <w:rPr>
                <w:color w:val="C00000"/>
              </w:rPr>
              <w:t>to follow up</w:t>
            </w:r>
            <w:r w:rsidRPr="002B6572">
              <w:rPr>
                <w:color w:val="C00000"/>
              </w:rPr>
              <w:t xml:space="preserve"> with IT about staff hours booking system</w:t>
            </w:r>
            <w:r w:rsidR="001E04EF" w:rsidRPr="002B6572">
              <w:rPr>
                <w:color w:val="C00000"/>
              </w:rPr>
              <w:t xml:space="preserve">. </w:t>
            </w:r>
            <w:r w:rsidRPr="002B6572">
              <w:t xml:space="preserve">Availability will be </w:t>
            </w:r>
            <w:r w:rsidR="001E04EF">
              <w:t>2 hours a week</w:t>
            </w:r>
            <w:r>
              <w:t xml:space="preserve"> and could be spread across the week. </w:t>
            </w:r>
            <w:r w:rsidR="001E04EF">
              <w:t xml:space="preserve">Some like drop in, some like booked sessions. PGRs have to see </w:t>
            </w:r>
            <w:r w:rsidR="00A24AA2">
              <w:t>their supervisors</w:t>
            </w:r>
            <w:r w:rsidR="001E04EF">
              <w:t xml:space="preserve"> monthly</w:t>
            </w:r>
            <w:r w:rsidR="00A24AA2">
              <w:t xml:space="preserve"> but the system will be useful for ad hoc queries.</w:t>
            </w:r>
          </w:p>
        </w:tc>
      </w:tr>
      <w:tr w:rsidR="00C5554C" w14:paraId="75D196CC" w14:textId="77777777" w:rsidTr="0067795D">
        <w:trPr>
          <w:trHeight w:val="325"/>
        </w:trPr>
        <w:tc>
          <w:tcPr>
            <w:tcW w:w="1109" w:type="dxa"/>
          </w:tcPr>
          <w:p w14:paraId="1AA7B479" w14:textId="2B46E598" w:rsidR="00C5554C" w:rsidRPr="00C5554C" w:rsidRDefault="00C5554C" w:rsidP="00C5554C">
            <w:r w:rsidRPr="00C5554C">
              <w:lastRenderedPageBreak/>
              <w:t>3 (061125)</w:t>
            </w:r>
          </w:p>
        </w:tc>
        <w:tc>
          <w:tcPr>
            <w:tcW w:w="6824" w:type="dxa"/>
            <w:vAlign w:val="center"/>
          </w:tcPr>
          <w:p w14:paraId="2EC34C17" w14:textId="59E2BC1A" w:rsidR="00C5554C" w:rsidRPr="00C5554C" w:rsidRDefault="00C5554C" w:rsidP="00C5554C">
            <w:r w:rsidRPr="00C5554C">
              <w:t>EN to speak to SA about lining OO next trip with a London Council meeting.</w:t>
            </w:r>
          </w:p>
        </w:tc>
        <w:tc>
          <w:tcPr>
            <w:tcW w:w="6015" w:type="dxa"/>
            <w:vAlign w:val="center"/>
          </w:tcPr>
          <w:p w14:paraId="154AE8CC" w14:textId="6409265D" w:rsidR="00C5554C" w:rsidRPr="0067795D" w:rsidRDefault="00C5554C" w:rsidP="00C5554C">
            <w:r>
              <w:t>OO unable to attend but GSBS and SHLS Vice Presidents will be present at March meeting.</w:t>
            </w:r>
          </w:p>
        </w:tc>
      </w:tr>
      <w:tr w:rsidR="00C5554C" w14:paraId="4BAE246F" w14:textId="77777777" w:rsidTr="0067795D">
        <w:trPr>
          <w:trHeight w:val="325"/>
        </w:trPr>
        <w:tc>
          <w:tcPr>
            <w:tcW w:w="1109" w:type="dxa"/>
          </w:tcPr>
          <w:p w14:paraId="04931543" w14:textId="6A572103" w:rsidR="00C5554C" w:rsidRPr="00C5554C" w:rsidRDefault="00C5554C" w:rsidP="00C5554C">
            <w:r w:rsidRPr="00C5554C">
              <w:t>3 (061125)</w:t>
            </w:r>
          </w:p>
        </w:tc>
        <w:tc>
          <w:tcPr>
            <w:tcW w:w="6824" w:type="dxa"/>
            <w:vAlign w:val="center"/>
          </w:tcPr>
          <w:p w14:paraId="19A35647" w14:textId="2B9A5BB0" w:rsidR="00C5554C" w:rsidRPr="00C5554C" w:rsidRDefault="00C5554C" w:rsidP="00C5554C">
            <w:r w:rsidRPr="00C5554C">
              <w:t>EN to connect London staff with ES on Wednesday afternoons policy.</w:t>
            </w:r>
          </w:p>
        </w:tc>
        <w:tc>
          <w:tcPr>
            <w:tcW w:w="6015" w:type="dxa"/>
            <w:vAlign w:val="center"/>
          </w:tcPr>
          <w:p w14:paraId="2A319858" w14:textId="1A4B2884" w:rsidR="001E04EF" w:rsidRPr="0067795D" w:rsidRDefault="00C5554C" w:rsidP="00C5554C">
            <w:r>
              <w:t>ES and London staff have been in email discussions. AS offered to be part of the conversations moving forward.</w:t>
            </w:r>
            <w:r w:rsidR="001E04EF">
              <w:t xml:space="preserve"> ES writing a policy with sports council and executive committee, AS to send notes. </w:t>
            </w:r>
            <w:r w:rsidR="001E04EF" w:rsidRPr="00A24AA2">
              <w:rPr>
                <w:color w:val="C00000"/>
              </w:rPr>
              <w:t>E</w:t>
            </w:r>
            <w:r w:rsidR="00A24AA2">
              <w:rPr>
                <w:color w:val="C00000"/>
              </w:rPr>
              <w:t>N</w:t>
            </w:r>
            <w:r w:rsidR="001E04EF" w:rsidRPr="00A24AA2">
              <w:rPr>
                <w:color w:val="C00000"/>
              </w:rPr>
              <w:t xml:space="preserve"> to </w:t>
            </w:r>
            <w:r w:rsidR="00A24AA2" w:rsidRPr="00A24AA2">
              <w:rPr>
                <w:color w:val="C00000"/>
              </w:rPr>
              <w:t>set agenda item for March meeting on Wednesday afternoon policy.</w:t>
            </w:r>
          </w:p>
        </w:tc>
      </w:tr>
      <w:tr w:rsidR="00C5554C" w14:paraId="692B68EB" w14:textId="77777777" w:rsidTr="0067795D">
        <w:trPr>
          <w:trHeight w:val="325"/>
        </w:trPr>
        <w:tc>
          <w:tcPr>
            <w:tcW w:w="1109" w:type="dxa"/>
          </w:tcPr>
          <w:p w14:paraId="72B8A690" w14:textId="5BBC427B" w:rsidR="00C5554C" w:rsidRPr="00C5554C" w:rsidRDefault="00C5554C" w:rsidP="00C5554C">
            <w:r w:rsidRPr="00C5554C">
              <w:t>3 (061125)</w:t>
            </w:r>
          </w:p>
        </w:tc>
        <w:tc>
          <w:tcPr>
            <w:tcW w:w="6824" w:type="dxa"/>
            <w:vAlign w:val="center"/>
          </w:tcPr>
          <w:p w14:paraId="30DAE643" w14:textId="604F56D4" w:rsidR="00C5554C" w:rsidRPr="00C5554C" w:rsidRDefault="00C5554C" w:rsidP="00C5554C">
            <w:r w:rsidRPr="00C5554C">
              <w:t xml:space="preserve">EN to set an agenda item in next London Council for London activity ideas to be discussed with AS. </w:t>
            </w:r>
          </w:p>
        </w:tc>
        <w:tc>
          <w:tcPr>
            <w:tcW w:w="6015" w:type="dxa"/>
            <w:vAlign w:val="center"/>
          </w:tcPr>
          <w:p w14:paraId="58C06D3B" w14:textId="079DFC24" w:rsidR="00C5554C" w:rsidRPr="0067795D" w:rsidRDefault="00C5554C" w:rsidP="00C5554C">
            <w:r>
              <w:t>Completed.</w:t>
            </w:r>
          </w:p>
        </w:tc>
      </w:tr>
      <w:tr w:rsidR="00C5554C" w14:paraId="7A4631C3" w14:textId="77777777" w:rsidTr="0067795D">
        <w:trPr>
          <w:trHeight w:val="325"/>
        </w:trPr>
        <w:tc>
          <w:tcPr>
            <w:tcW w:w="1109" w:type="dxa"/>
          </w:tcPr>
          <w:p w14:paraId="4164DC35" w14:textId="5EC2DD4D" w:rsidR="00C5554C" w:rsidRPr="00C5554C" w:rsidRDefault="00C5554C" w:rsidP="00C5554C">
            <w:r w:rsidRPr="00C5554C">
              <w:t>3 (061125)</w:t>
            </w:r>
          </w:p>
        </w:tc>
        <w:tc>
          <w:tcPr>
            <w:tcW w:w="6824" w:type="dxa"/>
            <w:vAlign w:val="center"/>
          </w:tcPr>
          <w:p w14:paraId="5560B91D" w14:textId="74B0CE74" w:rsidR="00C5554C" w:rsidRPr="00C5554C" w:rsidRDefault="00C5554C" w:rsidP="00C5554C">
            <w:r w:rsidRPr="00C5554C">
              <w:t>NP to send EN info on missing lectures on SEATs.</w:t>
            </w:r>
          </w:p>
        </w:tc>
        <w:tc>
          <w:tcPr>
            <w:tcW w:w="6015" w:type="dxa"/>
            <w:vAlign w:val="center"/>
          </w:tcPr>
          <w:p w14:paraId="7AAA81E5" w14:textId="732B62EC" w:rsidR="00C5554C" w:rsidRPr="0067795D" w:rsidRDefault="001E04EF" w:rsidP="00C5554C">
            <w:r>
              <w:t xml:space="preserve">No data. </w:t>
            </w:r>
            <w:r w:rsidRPr="00A24AA2">
              <w:rPr>
                <w:color w:val="C00000"/>
              </w:rPr>
              <w:t>EN to search for NP screenshots</w:t>
            </w:r>
            <w:r w:rsidR="00A24AA2" w:rsidRPr="00A24AA2">
              <w:rPr>
                <w:color w:val="C00000"/>
              </w:rPr>
              <w:t xml:space="preserve"> on missing SEATs lectures.</w:t>
            </w:r>
          </w:p>
        </w:tc>
      </w:tr>
      <w:tr w:rsidR="00C5554C" w14:paraId="3FF9F785" w14:textId="77777777" w:rsidTr="0067795D">
        <w:trPr>
          <w:trHeight w:val="325"/>
        </w:trPr>
        <w:tc>
          <w:tcPr>
            <w:tcW w:w="1109" w:type="dxa"/>
          </w:tcPr>
          <w:p w14:paraId="71F0048A" w14:textId="3DED1F2B" w:rsidR="00C5554C" w:rsidRPr="00C5554C" w:rsidRDefault="00C5554C" w:rsidP="00C5554C">
            <w:r w:rsidRPr="00C5554C">
              <w:t>3 (061125)</w:t>
            </w:r>
          </w:p>
        </w:tc>
        <w:tc>
          <w:tcPr>
            <w:tcW w:w="6824" w:type="dxa"/>
            <w:vAlign w:val="center"/>
          </w:tcPr>
          <w:p w14:paraId="1FEB2855" w14:textId="4CD1852B" w:rsidR="00C5554C" w:rsidRPr="00C5554C" w:rsidRDefault="00C5554C" w:rsidP="00C5554C">
            <w:r w:rsidRPr="00C5554C">
              <w:t>NP to send EN info on different tutors leading classes each week.</w:t>
            </w:r>
          </w:p>
        </w:tc>
        <w:tc>
          <w:tcPr>
            <w:tcW w:w="6015" w:type="dxa"/>
            <w:vAlign w:val="center"/>
          </w:tcPr>
          <w:p w14:paraId="1B7704A5" w14:textId="6C28409C" w:rsidR="00C5554C" w:rsidRPr="0067795D" w:rsidRDefault="00A24AA2" w:rsidP="00C5554C">
            <w:r>
              <w:t>PJ noted s</w:t>
            </w:r>
            <w:r w:rsidR="001E04EF">
              <w:t xml:space="preserve">taff sickness caused this. </w:t>
            </w:r>
          </w:p>
        </w:tc>
      </w:tr>
      <w:tr w:rsidR="00C5554C" w14:paraId="733F91E7" w14:textId="77777777" w:rsidTr="0067795D">
        <w:trPr>
          <w:trHeight w:val="325"/>
        </w:trPr>
        <w:tc>
          <w:tcPr>
            <w:tcW w:w="1109" w:type="dxa"/>
          </w:tcPr>
          <w:p w14:paraId="73999164" w14:textId="1CEEA694" w:rsidR="00C5554C" w:rsidRPr="00C5554C" w:rsidRDefault="00C5554C" w:rsidP="00C5554C">
            <w:r w:rsidRPr="00C5554C">
              <w:t>5 (061125)</w:t>
            </w:r>
          </w:p>
        </w:tc>
        <w:tc>
          <w:tcPr>
            <w:tcW w:w="6824" w:type="dxa"/>
            <w:vAlign w:val="center"/>
          </w:tcPr>
          <w:p w14:paraId="656B8EA1" w14:textId="0A793B15" w:rsidR="00C5554C" w:rsidRPr="00C5554C" w:rsidRDefault="00C5554C" w:rsidP="00C5554C">
            <w:r w:rsidRPr="00C5554C">
              <w:t>EN to add OO to London Class rep WhatsApp once set up.</w:t>
            </w:r>
          </w:p>
        </w:tc>
        <w:tc>
          <w:tcPr>
            <w:tcW w:w="6015" w:type="dxa"/>
            <w:vAlign w:val="center"/>
          </w:tcPr>
          <w:p w14:paraId="6A4BA681" w14:textId="291542DD" w:rsidR="00C5554C" w:rsidRPr="0067795D" w:rsidRDefault="00C5554C" w:rsidP="00C5554C">
            <w:r>
              <w:t>Group chat needs to be approved by SA CEO. EN will add OO once set up.</w:t>
            </w:r>
          </w:p>
        </w:tc>
      </w:tr>
      <w:tr w:rsidR="00C5554C" w14:paraId="54EA08F7" w14:textId="77777777" w:rsidTr="0067795D">
        <w:trPr>
          <w:trHeight w:val="325"/>
        </w:trPr>
        <w:tc>
          <w:tcPr>
            <w:tcW w:w="1109" w:type="dxa"/>
          </w:tcPr>
          <w:p w14:paraId="68CD5276" w14:textId="67DC5AC2" w:rsidR="00C5554C" w:rsidRPr="00C5554C" w:rsidRDefault="00C5554C" w:rsidP="00C5554C">
            <w:r w:rsidRPr="00C5554C">
              <w:t>5 (061125)</w:t>
            </w:r>
          </w:p>
        </w:tc>
        <w:tc>
          <w:tcPr>
            <w:tcW w:w="6824" w:type="dxa"/>
            <w:vAlign w:val="center"/>
          </w:tcPr>
          <w:p w14:paraId="27E16956" w14:textId="0B92C548" w:rsidR="00C5554C" w:rsidRPr="00C5554C" w:rsidRDefault="00C5554C" w:rsidP="00C5554C">
            <w:r w:rsidRPr="00C5554C">
              <w:t>AS to recruit more reps for IMBD and give names to programme leader.</w:t>
            </w:r>
          </w:p>
        </w:tc>
        <w:tc>
          <w:tcPr>
            <w:tcW w:w="6015" w:type="dxa"/>
            <w:vAlign w:val="center"/>
          </w:tcPr>
          <w:p w14:paraId="0D92D45F" w14:textId="1A929261" w:rsidR="00C5554C" w:rsidRPr="00C5554C" w:rsidRDefault="00C57E5C" w:rsidP="00C5554C">
            <w:r>
              <w:t xml:space="preserve">Waiting until Tri B. TJ noted only one seminar group </w:t>
            </w:r>
            <w:r w:rsidR="00A24AA2">
              <w:t xml:space="preserve">next trimester </w:t>
            </w:r>
            <w:r>
              <w:t xml:space="preserve">so only one rep needed. Tri C numbers hoped to increase so one rep per seminar </w:t>
            </w:r>
            <w:r w:rsidR="00A24AA2">
              <w:t xml:space="preserve">group </w:t>
            </w:r>
            <w:r>
              <w:t xml:space="preserve">might apply once numbers are up. Research project students need to be considered. </w:t>
            </w:r>
          </w:p>
        </w:tc>
      </w:tr>
      <w:tr w:rsidR="00C5554C" w14:paraId="0A8ADA92" w14:textId="77777777" w:rsidTr="0067795D">
        <w:trPr>
          <w:trHeight w:val="325"/>
        </w:trPr>
        <w:tc>
          <w:tcPr>
            <w:tcW w:w="1109" w:type="dxa"/>
            <w:vAlign w:val="center"/>
          </w:tcPr>
          <w:p w14:paraId="3166DE5F" w14:textId="18A717DA" w:rsidR="00C5554C" w:rsidRPr="00C5554C" w:rsidRDefault="00C5554C" w:rsidP="00C5554C">
            <w:r w:rsidRPr="00C5554C">
              <w:t>5 (061125)</w:t>
            </w:r>
          </w:p>
        </w:tc>
        <w:tc>
          <w:tcPr>
            <w:tcW w:w="6824" w:type="dxa"/>
            <w:vAlign w:val="center"/>
          </w:tcPr>
          <w:p w14:paraId="526DB8E7" w14:textId="5D4ABE9D" w:rsidR="00C5554C" w:rsidRPr="00C5554C" w:rsidRDefault="00C5554C" w:rsidP="00C5554C">
            <w:r w:rsidRPr="00C5554C">
              <w:t>EN to send rep registration link to IMBD programme leader and copy in TJ.</w:t>
            </w:r>
          </w:p>
        </w:tc>
        <w:tc>
          <w:tcPr>
            <w:tcW w:w="6015" w:type="dxa"/>
            <w:vAlign w:val="center"/>
          </w:tcPr>
          <w:p w14:paraId="565B6051" w14:textId="3FB2D906" w:rsidR="00C5554C" w:rsidRPr="00C5554C" w:rsidRDefault="00C5554C" w:rsidP="00C5554C">
            <w:r w:rsidRPr="00C5554C">
              <w:t>Completed. AS suggested</w:t>
            </w:r>
            <w:r>
              <w:t xml:space="preserve"> </w:t>
            </w:r>
            <w:r w:rsidRPr="00C5554C">
              <w:t>we wait to recruit new reps from Jan onwards with new intake.</w:t>
            </w:r>
            <w:r w:rsidR="00C57E5C">
              <w:t xml:space="preserve"> </w:t>
            </w:r>
          </w:p>
        </w:tc>
      </w:tr>
      <w:tr w:rsidR="00C5554C" w14:paraId="7FA848F9" w14:textId="77777777" w:rsidTr="0067795D">
        <w:trPr>
          <w:trHeight w:val="325"/>
        </w:trPr>
        <w:tc>
          <w:tcPr>
            <w:tcW w:w="1109" w:type="dxa"/>
            <w:vAlign w:val="center"/>
          </w:tcPr>
          <w:p w14:paraId="07A7BA36" w14:textId="177F84A0" w:rsidR="00C5554C" w:rsidRPr="00C5554C" w:rsidRDefault="00C5554C" w:rsidP="00C5554C">
            <w:r w:rsidRPr="00C5554C">
              <w:t>6 (061125)</w:t>
            </w:r>
          </w:p>
        </w:tc>
        <w:tc>
          <w:tcPr>
            <w:tcW w:w="6824" w:type="dxa"/>
            <w:vAlign w:val="center"/>
          </w:tcPr>
          <w:p w14:paraId="489F5094" w14:textId="120F9DB5" w:rsidR="00C5554C" w:rsidRPr="00C5554C" w:rsidRDefault="00C5554C" w:rsidP="00C5554C">
            <w:r w:rsidRPr="00C5554C">
              <w:t>EN to set up meeting with London marketing officer and AS. KP suggested working with a marketing student to structure AS marketing campaign for LLDC/uni comms.</w:t>
            </w:r>
          </w:p>
        </w:tc>
        <w:tc>
          <w:tcPr>
            <w:tcW w:w="6015" w:type="dxa"/>
            <w:vAlign w:val="center"/>
          </w:tcPr>
          <w:p w14:paraId="22E328FD" w14:textId="1CCEFF9D" w:rsidR="00C5554C" w:rsidRPr="00C5554C" w:rsidRDefault="00C5554C" w:rsidP="00C5554C">
            <w:r w:rsidRPr="00392C4B">
              <w:t>Completed.</w:t>
            </w:r>
            <w:r w:rsidR="00392C4B" w:rsidRPr="00392C4B">
              <w:t xml:space="preserve"> Excel has been created to track campaigns.</w:t>
            </w:r>
            <w:r w:rsidR="00C57E5C">
              <w:t xml:space="preserve"> Promoting events and activities. Starting Jan</w:t>
            </w:r>
            <w:r w:rsidR="00A24AA2">
              <w:t xml:space="preserve"> 2026.</w:t>
            </w:r>
          </w:p>
        </w:tc>
      </w:tr>
      <w:tr w:rsidR="00C5554C" w14:paraId="58E810C8" w14:textId="77777777" w:rsidTr="0067795D">
        <w:trPr>
          <w:trHeight w:val="325"/>
        </w:trPr>
        <w:tc>
          <w:tcPr>
            <w:tcW w:w="1109" w:type="dxa"/>
            <w:vAlign w:val="center"/>
          </w:tcPr>
          <w:p w14:paraId="7B7BCFD9" w14:textId="7C21E957" w:rsidR="00C5554C" w:rsidRPr="00C5554C" w:rsidRDefault="00C5554C" w:rsidP="00C5554C">
            <w:r w:rsidRPr="00C5554C">
              <w:t>7 (061125)</w:t>
            </w:r>
          </w:p>
        </w:tc>
        <w:tc>
          <w:tcPr>
            <w:tcW w:w="6824" w:type="dxa"/>
            <w:vAlign w:val="center"/>
          </w:tcPr>
          <w:p w14:paraId="57E1C046" w14:textId="3BE01079" w:rsidR="00C5554C" w:rsidRPr="00C5554C" w:rsidRDefault="00C5554C" w:rsidP="00C5554C">
            <w:r w:rsidRPr="00C5554C">
              <w:t>EN to contact T</w:t>
            </w:r>
            <w:r w:rsidR="00C57E5C">
              <w:t>J</w:t>
            </w:r>
            <w:r w:rsidRPr="00C5554C">
              <w:t xml:space="preserve"> about setting up IRM module leader meeting with reps and facilitator.</w:t>
            </w:r>
          </w:p>
        </w:tc>
        <w:tc>
          <w:tcPr>
            <w:tcW w:w="6015" w:type="dxa"/>
            <w:vAlign w:val="center"/>
          </w:tcPr>
          <w:p w14:paraId="0A9A34CB" w14:textId="57A1154E" w:rsidR="00C5554C" w:rsidRPr="00C5554C" w:rsidRDefault="00C5554C" w:rsidP="00C5554C">
            <w:r>
              <w:t xml:space="preserve">Individuals were put forward by class rep who raised issue. </w:t>
            </w:r>
            <w:r w:rsidR="00C57E5C">
              <w:t xml:space="preserve">Meeting took place with </w:t>
            </w:r>
            <w:r w:rsidR="00A24AA2">
              <w:t>module leader; noted that CW1 marks of</w:t>
            </w:r>
            <w:r w:rsidR="00C57E5C">
              <w:t xml:space="preserve"> 45-49 are retrievable with CW2.</w:t>
            </w:r>
          </w:p>
        </w:tc>
      </w:tr>
      <w:tr w:rsidR="00C5554C" w14:paraId="3E918783" w14:textId="77777777" w:rsidTr="0067795D">
        <w:trPr>
          <w:trHeight w:val="325"/>
        </w:trPr>
        <w:tc>
          <w:tcPr>
            <w:tcW w:w="1109" w:type="dxa"/>
            <w:vAlign w:val="center"/>
          </w:tcPr>
          <w:p w14:paraId="2F6F96EA" w14:textId="25296924" w:rsidR="00C5554C" w:rsidRPr="00C5554C" w:rsidRDefault="00C5554C" w:rsidP="00C5554C">
            <w:r w:rsidRPr="00C5554C">
              <w:t>7 (061125)</w:t>
            </w:r>
          </w:p>
        </w:tc>
        <w:tc>
          <w:tcPr>
            <w:tcW w:w="6824" w:type="dxa"/>
            <w:vAlign w:val="center"/>
          </w:tcPr>
          <w:p w14:paraId="66FD5789" w14:textId="40B3541C" w:rsidR="00C5554C" w:rsidRPr="00C5554C" w:rsidRDefault="00C5554C" w:rsidP="00C5554C">
            <w:r w:rsidRPr="00C5554C">
              <w:t>PJ and AC to report back on dissertation supervision scaffolding review and supervisor allocation.</w:t>
            </w:r>
          </w:p>
        </w:tc>
        <w:tc>
          <w:tcPr>
            <w:tcW w:w="6015" w:type="dxa"/>
            <w:vAlign w:val="center"/>
          </w:tcPr>
          <w:p w14:paraId="008A07EE" w14:textId="13CA7B00" w:rsidR="00C5554C" w:rsidRDefault="00A24AA2" w:rsidP="00C5554C">
            <w:r>
              <w:t xml:space="preserve">PJ noted </w:t>
            </w:r>
            <w:r w:rsidR="00C57E5C">
              <w:t>950 students doing research projects, 750 on London programmes. 200 on G</w:t>
            </w:r>
            <w:r>
              <w:t xml:space="preserve">lasgow/London </w:t>
            </w:r>
            <w:r w:rsidR="00C57E5C">
              <w:t>joint</w:t>
            </w:r>
            <w:r>
              <w:t xml:space="preserve"> programme.</w:t>
            </w:r>
          </w:p>
          <w:p w14:paraId="07078866" w14:textId="5FA0C3E1" w:rsidR="00C57E5C" w:rsidRDefault="00A24AA2" w:rsidP="00C5554C">
            <w:r>
              <w:t>There has been a r</w:t>
            </w:r>
            <w:r w:rsidR="00C57E5C">
              <w:t>edesign of research design and methods.</w:t>
            </w:r>
          </w:p>
          <w:p w14:paraId="31A88ADD" w14:textId="1D28CB91" w:rsidR="00C57E5C" w:rsidRDefault="00C57E5C" w:rsidP="00C5554C">
            <w:r>
              <w:t>HK and CC</w:t>
            </w:r>
            <w:r w:rsidR="00A24AA2">
              <w:t xml:space="preserve"> currently on the project</w:t>
            </w:r>
            <w:r>
              <w:t>, SJ taking over.</w:t>
            </w:r>
          </w:p>
          <w:p w14:paraId="3B6E25A3" w14:textId="5EDFAC28" w:rsidR="00C57E5C" w:rsidRDefault="00A24AA2" w:rsidP="00C5554C">
            <w:r>
              <w:lastRenderedPageBreak/>
              <w:t>AC noted a</w:t>
            </w:r>
            <w:r w:rsidR="00C57E5C">
              <w:t>ssignment brief</w:t>
            </w:r>
            <w:r>
              <w:t xml:space="preserve"> has</w:t>
            </w:r>
            <w:r w:rsidR="00C57E5C">
              <w:t xml:space="preserve"> sent out to students </w:t>
            </w:r>
            <w:r>
              <w:t xml:space="preserve">so they </w:t>
            </w:r>
            <w:r w:rsidR="00C57E5C">
              <w:t xml:space="preserve">can start </w:t>
            </w:r>
            <w:r>
              <w:t>preparing</w:t>
            </w:r>
            <w:r w:rsidR="00C57E5C">
              <w:t>. Credit</w:t>
            </w:r>
            <w:r>
              <w:t xml:space="preserve"> given</w:t>
            </w:r>
            <w:r w:rsidR="00C57E5C">
              <w:t xml:space="preserve"> to CR. Schedule is set up and will be communicated, </w:t>
            </w:r>
            <w:r>
              <w:t xml:space="preserve">with </w:t>
            </w:r>
            <w:r w:rsidR="00C57E5C">
              <w:t xml:space="preserve">provision </w:t>
            </w:r>
            <w:r>
              <w:t>from the</w:t>
            </w:r>
            <w:r w:rsidR="00C57E5C">
              <w:t xml:space="preserve"> </w:t>
            </w:r>
            <w:r>
              <w:t>L</w:t>
            </w:r>
            <w:r w:rsidR="00C57E5C">
              <w:t>LDC.</w:t>
            </w:r>
            <w:r w:rsidR="00846E0D">
              <w:t xml:space="preserve"> </w:t>
            </w:r>
            <w:r>
              <w:t>14-week</w:t>
            </w:r>
            <w:r w:rsidR="00846E0D">
              <w:t xml:space="preserve"> plan, end</w:t>
            </w:r>
            <w:r>
              <w:t>ing</w:t>
            </w:r>
            <w:r w:rsidR="00846E0D">
              <w:t xml:space="preserve"> with submissions</w:t>
            </w:r>
            <w:r>
              <w:t xml:space="preserve">, includes </w:t>
            </w:r>
            <w:r w:rsidR="00846E0D">
              <w:t>comms plans, academic misconduct</w:t>
            </w:r>
            <w:r>
              <w:t xml:space="preserve"> etc.</w:t>
            </w:r>
          </w:p>
          <w:p w14:paraId="1FD2CDB4" w14:textId="52D47BA2" w:rsidR="00846E0D" w:rsidRDefault="00846E0D" w:rsidP="00C5554C">
            <w:r>
              <w:t>Allocated all bar 20 supervisors. Selecting</w:t>
            </w:r>
            <w:r w:rsidR="00A24AA2">
              <w:t xml:space="preserve"> additional</w:t>
            </w:r>
            <w:r>
              <w:t xml:space="preserve"> 10 causal hours for supervision.</w:t>
            </w:r>
          </w:p>
          <w:p w14:paraId="20141C61" w14:textId="25F95722" w:rsidR="00846E0D" w:rsidRPr="00C5554C" w:rsidRDefault="00A24AA2" w:rsidP="00C5554C">
            <w:r>
              <w:t>PVC Education has been made aware of plans.</w:t>
            </w:r>
          </w:p>
        </w:tc>
      </w:tr>
      <w:tr w:rsidR="00C5554C" w14:paraId="3F115DE9" w14:textId="77777777" w:rsidTr="0067795D">
        <w:trPr>
          <w:trHeight w:val="325"/>
        </w:trPr>
        <w:tc>
          <w:tcPr>
            <w:tcW w:w="1109" w:type="dxa"/>
            <w:vAlign w:val="center"/>
          </w:tcPr>
          <w:p w14:paraId="244AEBB2" w14:textId="184C7BF4" w:rsidR="00C5554C" w:rsidRPr="00C5554C" w:rsidRDefault="00C5554C" w:rsidP="00C5554C">
            <w:r w:rsidRPr="00C5554C">
              <w:lastRenderedPageBreak/>
              <w:t>7 (061125)</w:t>
            </w:r>
          </w:p>
        </w:tc>
        <w:tc>
          <w:tcPr>
            <w:tcW w:w="6824" w:type="dxa"/>
            <w:vAlign w:val="center"/>
          </w:tcPr>
          <w:p w14:paraId="6940E44D" w14:textId="493BFDFB" w:rsidR="00C5554C" w:rsidRPr="00C5554C" w:rsidRDefault="00C5554C" w:rsidP="00C5554C">
            <w:r w:rsidRPr="00C5554C">
              <w:t>PJ to report back on screens across campus for key comms.</w:t>
            </w:r>
          </w:p>
        </w:tc>
        <w:tc>
          <w:tcPr>
            <w:tcW w:w="6015" w:type="dxa"/>
            <w:vAlign w:val="center"/>
          </w:tcPr>
          <w:p w14:paraId="7983599A" w14:textId="3A94CCD6" w:rsidR="00C5554C" w:rsidRPr="00C5554C" w:rsidRDefault="00A24AA2" w:rsidP="00C5554C">
            <w:r>
              <w:t>PJ o</w:t>
            </w:r>
            <w:r w:rsidR="00846E0D">
              <w:t xml:space="preserve">rdered a screen and </w:t>
            </w:r>
            <w:r>
              <w:t xml:space="preserve">it is </w:t>
            </w:r>
            <w:r w:rsidR="00846E0D">
              <w:t>being fitted for Tri B in reception</w:t>
            </w:r>
            <w:r>
              <w:t>.</w:t>
            </w:r>
          </w:p>
        </w:tc>
      </w:tr>
      <w:tr w:rsidR="00C5554C" w14:paraId="3CC252B8" w14:textId="77777777" w:rsidTr="0067795D">
        <w:trPr>
          <w:trHeight w:val="325"/>
        </w:trPr>
        <w:tc>
          <w:tcPr>
            <w:tcW w:w="1109" w:type="dxa"/>
            <w:vAlign w:val="center"/>
          </w:tcPr>
          <w:p w14:paraId="0CF0D8B3" w14:textId="05EC230E" w:rsidR="00C5554C" w:rsidRPr="00C5554C" w:rsidRDefault="00C5554C" w:rsidP="00C5554C">
            <w:r w:rsidRPr="00C5554C">
              <w:t>7 (061125)</w:t>
            </w:r>
          </w:p>
        </w:tc>
        <w:tc>
          <w:tcPr>
            <w:tcW w:w="6824" w:type="dxa"/>
            <w:vAlign w:val="center"/>
          </w:tcPr>
          <w:p w14:paraId="0EB5F537" w14:textId="4F098B21" w:rsidR="00C5554C" w:rsidRPr="00C5554C" w:rsidRDefault="00C5554C" w:rsidP="00C5554C">
            <w:r w:rsidRPr="00C5554C">
              <w:t>AP to send students an expression of interest form for Glasgow trip.</w:t>
            </w:r>
          </w:p>
        </w:tc>
        <w:tc>
          <w:tcPr>
            <w:tcW w:w="6015" w:type="dxa"/>
            <w:vAlign w:val="center"/>
          </w:tcPr>
          <w:p w14:paraId="758CFC92" w14:textId="33EBFD14" w:rsidR="00C5554C" w:rsidRPr="00C5554C" w:rsidRDefault="00846E0D" w:rsidP="00C5554C">
            <w:r>
              <w:t>Holding off until SA confirms</w:t>
            </w:r>
            <w:r w:rsidR="00A24AA2">
              <w:t xml:space="preserve"> how this will work.</w:t>
            </w:r>
          </w:p>
        </w:tc>
      </w:tr>
      <w:tr w:rsidR="00C5554C" w14:paraId="3A80A174" w14:textId="77777777" w:rsidTr="0067795D">
        <w:trPr>
          <w:trHeight w:val="325"/>
        </w:trPr>
        <w:tc>
          <w:tcPr>
            <w:tcW w:w="1109" w:type="dxa"/>
            <w:vAlign w:val="center"/>
          </w:tcPr>
          <w:p w14:paraId="527C9F87" w14:textId="73BEAB91" w:rsidR="00C5554C" w:rsidRPr="00C5554C" w:rsidRDefault="00C5554C" w:rsidP="00C5554C">
            <w:r w:rsidRPr="00C5554C">
              <w:t>7 (061125)</w:t>
            </w:r>
          </w:p>
        </w:tc>
        <w:tc>
          <w:tcPr>
            <w:tcW w:w="6824" w:type="dxa"/>
            <w:vAlign w:val="center"/>
          </w:tcPr>
          <w:p w14:paraId="1200E6DF" w14:textId="74C8BE00" w:rsidR="00C5554C" w:rsidRPr="00C5554C" w:rsidRDefault="00C5554C" w:rsidP="00C5554C">
            <w:r w:rsidRPr="00C5554C">
              <w:t>PJ to report back on wayfinding across campus.</w:t>
            </w:r>
          </w:p>
        </w:tc>
        <w:tc>
          <w:tcPr>
            <w:tcW w:w="6015" w:type="dxa"/>
            <w:vAlign w:val="center"/>
          </w:tcPr>
          <w:p w14:paraId="47A5B0E8" w14:textId="68FC55CE" w:rsidR="00C5554C" w:rsidRPr="00C5554C" w:rsidRDefault="00846E0D" w:rsidP="00C5554C">
            <w:r>
              <w:t xml:space="preserve">More signs </w:t>
            </w:r>
            <w:r w:rsidR="00A24AA2">
              <w:t xml:space="preserve">are now </w:t>
            </w:r>
            <w:r>
              <w:t xml:space="preserve">up, </w:t>
            </w:r>
            <w:r w:rsidR="00A24AA2">
              <w:t xml:space="preserve">initial </w:t>
            </w:r>
            <w:r>
              <w:t xml:space="preserve">feedback given to estates. </w:t>
            </w:r>
          </w:p>
        </w:tc>
      </w:tr>
    </w:tbl>
    <w:p w14:paraId="6EE323C2" w14:textId="77777777" w:rsidR="006C053B" w:rsidRDefault="006C053B">
      <w:pPr>
        <w:rPr>
          <w:u w:val="single"/>
        </w:rPr>
      </w:pPr>
    </w:p>
    <w:p w14:paraId="1ADC0196" w14:textId="30FAD8D9" w:rsidR="003D76CC" w:rsidRPr="003E149E" w:rsidRDefault="003D76CC">
      <w:pPr>
        <w:rPr>
          <w:u w:val="single"/>
        </w:rPr>
      </w:pPr>
      <w:r w:rsidRPr="003E149E">
        <w:rPr>
          <w:u w:val="single"/>
        </w:rPr>
        <w:t>2.</w:t>
      </w:r>
      <w:r w:rsidR="00843FF2" w:rsidRPr="003E149E">
        <w:rPr>
          <w:u w:val="single"/>
        </w:rPr>
        <w:t xml:space="preserve"> </w:t>
      </w:r>
      <w:r w:rsidR="00056027" w:rsidRPr="003E149E">
        <w:rPr>
          <w:u w:val="single"/>
        </w:rPr>
        <w:t xml:space="preserve">Update from </w:t>
      </w:r>
      <w:r w:rsidR="00E87893" w:rsidRPr="003E149E">
        <w:rPr>
          <w:u w:val="single"/>
        </w:rPr>
        <w:t>London Officer [</w:t>
      </w:r>
      <w:r w:rsidR="006F0418" w:rsidRPr="003E149E">
        <w:rPr>
          <w:u w:val="single"/>
        </w:rPr>
        <w:t>AS</w:t>
      </w:r>
      <w:r w:rsidR="0067795D" w:rsidRPr="003E149E">
        <w:rPr>
          <w:u w:val="single"/>
        </w:rPr>
        <w:t>]</w:t>
      </w:r>
    </w:p>
    <w:p w14:paraId="7831C28A" w14:textId="300BBC3B" w:rsidR="00846E0D" w:rsidRDefault="00A24AA2" w:rsidP="009C56BD">
      <w:r>
        <w:t>Mismatching marks issue is being resolved</w:t>
      </w:r>
      <w:r w:rsidR="00846E0D">
        <w:t>. Some students have had this</w:t>
      </w:r>
      <w:r>
        <w:t xml:space="preserve"> fully</w:t>
      </w:r>
      <w:r w:rsidR="00846E0D">
        <w:t xml:space="preserve"> resolved.</w:t>
      </w:r>
    </w:p>
    <w:p w14:paraId="26BE9CE5" w14:textId="76EADA20" w:rsidR="00846E0D" w:rsidRDefault="00846E0D" w:rsidP="009C56BD">
      <w:r>
        <w:t>IRM assessments marks have been updated.</w:t>
      </w:r>
    </w:p>
    <w:p w14:paraId="3686B192" w14:textId="77777777" w:rsidR="00C14F81" w:rsidRDefault="00C14F81" w:rsidP="009C56BD">
      <w:r>
        <w:t xml:space="preserve">Marking meeting with </w:t>
      </w:r>
      <w:r w:rsidR="00846E0D">
        <w:t>AM has taken place</w:t>
      </w:r>
      <w:r>
        <w:t>;</w:t>
      </w:r>
      <w:r w:rsidR="00846E0D">
        <w:t xml:space="preserve"> 13-15 </w:t>
      </w:r>
      <w:r>
        <w:t xml:space="preserve">comms </w:t>
      </w:r>
      <w:r w:rsidR="00846E0D">
        <w:t xml:space="preserve">projects listed. </w:t>
      </w:r>
    </w:p>
    <w:p w14:paraId="79733E7C" w14:textId="5E9C8AD3" w:rsidR="00846E0D" w:rsidRDefault="00846E0D" w:rsidP="009C56BD">
      <w:r>
        <w:t>IMBD promo video has been filmed.</w:t>
      </w:r>
    </w:p>
    <w:p w14:paraId="3A7D8C5E" w14:textId="7A1AA318" w:rsidR="00846E0D" w:rsidRPr="00C14F81" w:rsidRDefault="00C14F81" w:rsidP="009C56BD">
      <w:pPr>
        <w:rPr>
          <w:color w:val="C00000"/>
        </w:rPr>
      </w:pPr>
      <w:r w:rsidRPr="00C14F81">
        <w:rPr>
          <w:color w:val="C00000"/>
        </w:rPr>
        <w:t xml:space="preserve">EN to contact Samual Luton to arrange monthly meetings with </w:t>
      </w:r>
      <w:r>
        <w:rPr>
          <w:color w:val="C00000"/>
        </w:rPr>
        <w:t xml:space="preserve">PJ, </w:t>
      </w:r>
      <w:r w:rsidRPr="00C14F81">
        <w:rPr>
          <w:color w:val="C00000"/>
        </w:rPr>
        <w:t>OO and AS.</w:t>
      </w:r>
    </w:p>
    <w:p w14:paraId="74F0E5AC" w14:textId="77777777" w:rsidR="00846E0D" w:rsidRPr="00A878D4" w:rsidRDefault="00846E0D" w:rsidP="009C56BD"/>
    <w:p w14:paraId="6B1AFCDD" w14:textId="76A38333" w:rsidR="006C57E7" w:rsidRPr="003E149E" w:rsidRDefault="00BA1641">
      <w:pPr>
        <w:rPr>
          <w:u w:val="single"/>
        </w:rPr>
      </w:pPr>
      <w:r w:rsidRPr="003E149E">
        <w:rPr>
          <w:u w:val="single"/>
        </w:rPr>
        <w:t>3</w:t>
      </w:r>
      <w:r w:rsidR="005D768E" w:rsidRPr="003E149E">
        <w:rPr>
          <w:u w:val="single"/>
        </w:rPr>
        <w:t>. Update from Student President [</w:t>
      </w:r>
      <w:r w:rsidR="0067795D" w:rsidRPr="003E149E">
        <w:rPr>
          <w:u w:val="single"/>
        </w:rPr>
        <w:t>O</w:t>
      </w:r>
      <w:r w:rsidR="005D768E" w:rsidRPr="003E149E">
        <w:rPr>
          <w:u w:val="single"/>
        </w:rPr>
        <w:t>O]</w:t>
      </w:r>
    </w:p>
    <w:p w14:paraId="4D8234CB" w14:textId="049614EC" w:rsidR="00C14F81" w:rsidRDefault="00C14F81" w:rsidP="007C08CC">
      <w:r>
        <w:t>Currently making a documentary capturing students’ experiences and how they are not matched with their expectations and that of the local community/policy makers. Aims to show that students are time poor and some working multiple jobs, setting the conversation for how programmes can be better designed. Outline five student characters representing a diverse range of student experiences.</w:t>
      </w:r>
    </w:p>
    <w:p w14:paraId="0C75773F" w14:textId="5E8BD0A4" w:rsidR="00833973" w:rsidRDefault="00846E0D" w:rsidP="007C08CC">
      <w:r>
        <w:lastRenderedPageBreak/>
        <w:t xml:space="preserve">Student </w:t>
      </w:r>
      <w:r w:rsidR="009226A3">
        <w:t>consultation</w:t>
      </w:r>
      <w:r>
        <w:t xml:space="preserve"> policy.</w:t>
      </w:r>
      <w:r w:rsidR="009226A3">
        <w:t xml:space="preserve"> </w:t>
      </w:r>
      <w:r w:rsidR="00C14F81">
        <w:t>Case for the policy has gone to the Learning &amp; Enhancement subcommittee, PVC Education, various departments of university, Student Voice, and SAG</w:t>
      </w:r>
      <w:r w:rsidR="009226A3">
        <w:t>E</w:t>
      </w:r>
      <w:r w:rsidR="00C14F81">
        <w:t>. Aim to work with university to develop a practical and operational process looks like to ensure students are formally consulted on university changes.</w:t>
      </w:r>
      <w:r w:rsidR="00383DC8">
        <w:t xml:space="preserve"> There is good practice of involving student reps on committees but need to make consultation process embedded and systematic.</w:t>
      </w:r>
      <w:r w:rsidR="00C14F81">
        <w:t xml:space="preserve"> D</w:t>
      </w:r>
      <w:r w:rsidR="009226A3">
        <w:t>raft</w:t>
      </w:r>
      <w:r w:rsidR="00C14F81">
        <w:t xml:space="preserve"> policy</w:t>
      </w:r>
      <w:r w:rsidR="009226A3">
        <w:t xml:space="preserve"> in progress. Timelines and work balance</w:t>
      </w:r>
      <w:r w:rsidR="00C14F81">
        <w:t xml:space="preserve"> </w:t>
      </w:r>
      <w:r w:rsidR="009226A3">
        <w:t>for staff</w:t>
      </w:r>
      <w:r w:rsidR="00C14F81">
        <w:t xml:space="preserve"> being considered.</w:t>
      </w:r>
      <w:r w:rsidR="00383DC8">
        <w:t xml:space="preserve"> </w:t>
      </w:r>
      <w:r w:rsidR="00383DC8" w:rsidRPr="00383DC8">
        <w:rPr>
          <w:color w:val="C00000"/>
        </w:rPr>
        <w:t>OO to share student consultation draft policy with PJ, AS and EN to ensure London is considered.</w:t>
      </w:r>
    </w:p>
    <w:p w14:paraId="19F46094" w14:textId="7B84DE68" w:rsidR="009226A3" w:rsidRDefault="009226A3" w:rsidP="007C08CC">
      <w:r>
        <w:t>Intro meeting with EN and AS. OO willing to support</w:t>
      </w:r>
      <w:r w:rsidR="00383DC8">
        <w:t xml:space="preserve"> AS initiatives.</w:t>
      </w:r>
      <w:r>
        <w:t xml:space="preserve"> Appreciative of AS being active</w:t>
      </w:r>
      <w:r w:rsidR="00383DC8">
        <w:t>; OO</w:t>
      </w:r>
      <w:r>
        <w:t xml:space="preserve"> </w:t>
      </w:r>
      <w:r w:rsidR="00383DC8">
        <w:t>noted importance of staying in</w:t>
      </w:r>
      <w:r>
        <w:t xml:space="preserve"> contact with AS to accurately represent</w:t>
      </w:r>
      <w:r w:rsidR="00383DC8">
        <w:t xml:space="preserve"> London.</w:t>
      </w:r>
    </w:p>
    <w:p w14:paraId="44D2449D" w14:textId="316A92A8" w:rsidR="009226A3" w:rsidRDefault="00383DC8" w:rsidP="007C08CC">
      <w:r>
        <w:t xml:space="preserve">OO noted meetings with </w:t>
      </w:r>
      <w:r w:rsidR="009226A3">
        <w:t>PJ</w:t>
      </w:r>
      <w:r>
        <w:t>; London induction has been discussed.</w:t>
      </w:r>
    </w:p>
    <w:p w14:paraId="023710C5" w14:textId="6A8F9A84" w:rsidR="00383DC8" w:rsidRDefault="00383DC8" w:rsidP="007C08CC">
      <w:r>
        <w:t>OO noted that her goal this year is to streamline and strengthen the Glasgow-London representation connection; through regular contact with PJ, AS, EN and AP.</w:t>
      </w:r>
      <w:r w:rsidR="0031572E">
        <w:t xml:space="preserve"> As well as try to replicate the Glasgow experience for London students as best it can.</w:t>
      </w:r>
    </w:p>
    <w:p w14:paraId="14EDE066" w14:textId="5DE22BC8" w:rsidR="009226A3" w:rsidRPr="00383DC8" w:rsidRDefault="009226A3" w:rsidP="007C08CC">
      <w:pPr>
        <w:rPr>
          <w:color w:val="C00000"/>
        </w:rPr>
      </w:pPr>
      <w:r>
        <w:t>IT meeting planned for 12</w:t>
      </w:r>
      <w:r w:rsidR="00383DC8">
        <w:t>/12/25</w:t>
      </w:r>
      <w:r>
        <w:t xml:space="preserve">, </w:t>
      </w:r>
      <w:r w:rsidR="00383DC8">
        <w:t xml:space="preserve">OO </w:t>
      </w:r>
      <w:r>
        <w:t>invited class reps. AS appreciated OO including London</w:t>
      </w:r>
      <w:r w:rsidR="00383DC8">
        <w:t xml:space="preserve"> and being invited.</w:t>
      </w:r>
      <w:r w:rsidR="00383DC8" w:rsidRPr="00383DC8">
        <w:t xml:space="preserve"> </w:t>
      </w:r>
      <w:r w:rsidR="00383DC8">
        <w:t>TJ noted Vallance road WIFI to be raised.</w:t>
      </w:r>
      <w:r w:rsidR="00383DC8" w:rsidRPr="00383DC8">
        <w:t xml:space="preserve"> </w:t>
      </w:r>
      <w:r w:rsidR="00383DC8" w:rsidRPr="00383DC8">
        <w:rPr>
          <w:color w:val="C00000"/>
        </w:rPr>
        <w:t xml:space="preserve">EN to send feedback about IT meetings </w:t>
      </w:r>
      <w:r w:rsidR="00EC3D02">
        <w:rPr>
          <w:color w:val="C00000"/>
        </w:rPr>
        <w:t>to</w:t>
      </w:r>
      <w:r w:rsidR="00383DC8" w:rsidRPr="00383DC8">
        <w:rPr>
          <w:color w:val="C00000"/>
        </w:rPr>
        <w:t xml:space="preserve"> PJ. </w:t>
      </w:r>
    </w:p>
    <w:p w14:paraId="631942A8" w14:textId="2E969E79" w:rsidR="009226A3" w:rsidRDefault="00383DC8" w:rsidP="007C08CC">
      <w:r>
        <w:t xml:space="preserve">TJ noted staff have been asked to given feedback on </w:t>
      </w:r>
      <w:r w:rsidR="009226A3">
        <w:t>SEATs</w:t>
      </w:r>
      <w:r>
        <w:t>.</w:t>
      </w:r>
    </w:p>
    <w:p w14:paraId="3C4C49EA" w14:textId="77777777" w:rsidR="00846E0D" w:rsidRPr="00250698" w:rsidRDefault="00846E0D" w:rsidP="007C08CC"/>
    <w:p w14:paraId="47FE251C" w14:textId="77777777" w:rsidR="00833973" w:rsidRPr="003E149E" w:rsidRDefault="00E87893">
      <w:pPr>
        <w:rPr>
          <w:u w:val="single"/>
        </w:rPr>
      </w:pPr>
      <w:r w:rsidRPr="003E149E">
        <w:rPr>
          <w:u w:val="single"/>
        </w:rPr>
        <w:t>4</w:t>
      </w:r>
      <w:r w:rsidR="00F56456" w:rsidRPr="003E149E">
        <w:rPr>
          <w:u w:val="single"/>
        </w:rPr>
        <w:t xml:space="preserve">. </w:t>
      </w:r>
      <w:r w:rsidR="00AC1011" w:rsidRPr="003E149E">
        <w:rPr>
          <w:u w:val="single"/>
        </w:rPr>
        <w:t>Update from Research Representative [</w:t>
      </w:r>
      <w:r w:rsidR="00520F59" w:rsidRPr="003E149E">
        <w:rPr>
          <w:u w:val="single"/>
        </w:rPr>
        <w:t>OA</w:t>
      </w:r>
      <w:r w:rsidR="00AC1011" w:rsidRPr="003E149E">
        <w:rPr>
          <w:u w:val="single"/>
        </w:rPr>
        <w:t>]</w:t>
      </w:r>
    </w:p>
    <w:p w14:paraId="072E51F8" w14:textId="3D6E7B84" w:rsidR="00833973" w:rsidRDefault="009226A3">
      <w:r>
        <w:t>Thanked staff for the supervision improvements, adjustments have been successfully made</w:t>
      </w:r>
      <w:r w:rsidR="000C7632">
        <w:t xml:space="preserve"> o</w:t>
      </w:r>
      <w:r>
        <w:t xml:space="preserve">ver </w:t>
      </w:r>
      <w:r w:rsidR="000C7632">
        <w:t>the past six</w:t>
      </w:r>
      <w:r>
        <w:t xml:space="preserve"> months.</w:t>
      </w:r>
      <w:r w:rsidR="000C7632">
        <w:t xml:space="preserve"> Noted one student who has now been given an appropriate supervisor who is able to effectively represent the student at their level.</w:t>
      </w:r>
    </w:p>
    <w:p w14:paraId="28D26222" w14:textId="0FA85E1E" w:rsidR="000C7632" w:rsidRDefault="000C7632">
      <w:r>
        <w:t>OA noted lots of students completing their viva and graduating over the past six months</w:t>
      </w:r>
      <w:r w:rsidR="00F327BB">
        <w:t>, attributed this to the community of PGR students working together.</w:t>
      </w:r>
    </w:p>
    <w:p w14:paraId="33A76B76" w14:textId="527A9A46" w:rsidR="009226A3" w:rsidRDefault="00F327BB">
      <w:r>
        <w:t>PGR students have s</w:t>
      </w:r>
      <w:r w:rsidR="009226A3">
        <w:t xml:space="preserve">et up a </w:t>
      </w:r>
      <w:r>
        <w:t>t</w:t>
      </w:r>
      <w:r w:rsidR="009226A3">
        <w:t xml:space="preserve">eam themselves, looking through papers and </w:t>
      </w:r>
      <w:r>
        <w:t xml:space="preserve">giving peer </w:t>
      </w:r>
      <w:r w:rsidR="009226A3">
        <w:t xml:space="preserve">support. </w:t>
      </w:r>
      <w:r>
        <w:t>There have been l</w:t>
      </w:r>
      <w:r w:rsidR="009226A3">
        <w:t>ots of copublished journals with PHD/DBA students</w:t>
      </w:r>
      <w:r w:rsidR="006C5104">
        <w:t>.</w:t>
      </w:r>
    </w:p>
    <w:p w14:paraId="2E392818" w14:textId="4DAF3743" w:rsidR="006C5104" w:rsidRDefault="00F327BB">
      <w:r>
        <w:t>PGR students are c</w:t>
      </w:r>
      <w:r w:rsidR="006C5104">
        <w:t xml:space="preserve">onnecting </w:t>
      </w:r>
      <w:r>
        <w:t xml:space="preserve">one another with </w:t>
      </w:r>
      <w:r w:rsidR="006C5104">
        <w:t>jobs</w:t>
      </w:r>
      <w:r>
        <w:t>.</w:t>
      </w:r>
    </w:p>
    <w:p w14:paraId="1F0D6ADB" w14:textId="28B179F7" w:rsidR="006C5104" w:rsidRDefault="00F327BB">
      <w:r>
        <w:t>OA noted that the PGR community are m</w:t>
      </w:r>
      <w:r w:rsidR="006C5104">
        <w:t xml:space="preserve">aking sure no one is alone, </w:t>
      </w:r>
      <w:r>
        <w:t xml:space="preserve">and that they are </w:t>
      </w:r>
      <w:r w:rsidR="006C5104">
        <w:t>working together.</w:t>
      </w:r>
    </w:p>
    <w:p w14:paraId="78E8D932" w14:textId="18C8DF00" w:rsidR="006C5104" w:rsidRDefault="006C5104">
      <w:r>
        <w:t>Supervision has been good, feedback has been fast – previously had to wait for months but no longer</w:t>
      </w:r>
      <w:r w:rsidR="00F327BB">
        <w:t xml:space="preserve"> an issue.</w:t>
      </w:r>
    </w:p>
    <w:p w14:paraId="4522E960" w14:textId="255659EF" w:rsidR="006C5104" w:rsidRDefault="00F327BB">
      <w:r>
        <w:lastRenderedPageBreak/>
        <w:t xml:space="preserve">PJ congratulated </w:t>
      </w:r>
      <w:r w:rsidR="006C5104">
        <w:t xml:space="preserve">OA for publishing. </w:t>
      </w:r>
    </w:p>
    <w:p w14:paraId="7B41514D" w14:textId="62443E10" w:rsidR="006C5104" w:rsidRDefault="00F327BB">
      <w:r>
        <w:t>PJ noted Fatima</w:t>
      </w:r>
      <w:r w:rsidR="006C5104">
        <w:t xml:space="preserve"> </w:t>
      </w:r>
      <w:r>
        <w:t>Ajia (FA) has built strong</w:t>
      </w:r>
      <w:r w:rsidR="006C5104">
        <w:t xml:space="preserve"> supervision foundations, </w:t>
      </w:r>
      <w:r>
        <w:t xml:space="preserve">with </w:t>
      </w:r>
      <w:r w:rsidR="006C5104">
        <w:t>ethics considered</w:t>
      </w:r>
      <w:r>
        <w:t xml:space="preserve"> (</w:t>
      </w:r>
      <w:r w:rsidR="006C5104">
        <w:t xml:space="preserve">on </w:t>
      </w:r>
      <w:r>
        <w:t>maternity</w:t>
      </w:r>
      <w:r w:rsidR="006C5104">
        <w:t xml:space="preserve"> leave now</w:t>
      </w:r>
      <w:r>
        <w:t>)</w:t>
      </w:r>
      <w:r w:rsidR="006C5104">
        <w:t xml:space="preserve">. Roberta </w:t>
      </w:r>
      <w:r>
        <w:t xml:space="preserve">Adami (RA) </w:t>
      </w:r>
      <w:r w:rsidR="006C5104">
        <w:t xml:space="preserve">and Shaika </w:t>
      </w:r>
      <w:r>
        <w:t xml:space="preserve">Jannat (SJ) are </w:t>
      </w:r>
      <w:r w:rsidR="006C5104">
        <w:t xml:space="preserve">building on </w:t>
      </w:r>
      <w:r>
        <w:t xml:space="preserve">this </w:t>
      </w:r>
      <w:r w:rsidR="006C5104">
        <w:t>now.</w:t>
      </w:r>
    </w:p>
    <w:p w14:paraId="5DD67CAA" w14:textId="1F5B40F6" w:rsidR="006C5104" w:rsidRDefault="00F327BB">
      <w:r>
        <w:t xml:space="preserve">EN noted that </w:t>
      </w:r>
      <w:r w:rsidR="006C5104">
        <w:t xml:space="preserve">OA </w:t>
      </w:r>
      <w:r>
        <w:t xml:space="preserve">is </w:t>
      </w:r>
      <w:r w:rsidR="006C5104">
        <w:t>continuing</w:t>
      </w:r>
      <w:r>
        <w:t xml:space="preserve"> PGR Rep from Jan 26</w:t>
      </w:r>
      <w:r w:rsidR="006C5104">
        <w:t>.</w:t>
      </w:r>
    </w:p>
    <w:p w14:paraId="7752A601" w14:textId="02DD4789" w:rsidR="009226A3" w:rsidRDefault="006C5104">
      <w:r>
        <w:t xml:space="preserve">DBA rep </w:t>
      </w:r>
      <w:r w:rsidR="00F327BB">
        <w:t xml:space="preserve">noted that there is </w:t>
      </w:r>
      <w:r>
        <w:t>extra support given for literature</w:t>
      </w:r>
      <w:r w:rsidR="00F327BB">
        <w:t xml:space="preserve"> and a</w:t>
      </w:r>
      <w:r>
        <w:t>ll</w:t>
      </w:r>
      <w:r w:rsidR="00F327BB">
        <w:t xml:space="preserve"> is going well</w:t>
      </w:r>
      <w:r>
        <w:t xml:space="preserve"> for Tri A.</w:t>
      </w:r>
    </w:p>
    <w:p w14:paraId="0EE1C819" w14:textId="34F6D913" w:rsidR="006C5104" w:rsidRDefault="00F327BB">
      <w:r>
        <w:t>SJ</w:t>
      </w:r>
      <w:r w:rsidR="006C5104">
        <w:t xml:space="preserve"> and </w:t>
      </w:r>
      <w:r>
        <w:t>Constantinos Choromides</w:t>
      </w:r>
      <w:r w:rsidR="006C5104">
        <w:t xml:space="preserve"> </w:t>
      </w:r>
      <w:r w:rsidR="00560CAB">
        <w:t>(CC) redesigning</w:t>
      </w:r>
      <w:r w:rsidR="006C5104">
        <w:t xml:space="preserve"> DBA, will go to reps for feedback. </w:t>
      </w:r>
    </w:p>
    <w:p w14:paraId="4E13946B" w14:textId="21F291FF" w:rsidR="00560CAB" w:rsidRDefault="00560CAB">
      <w:r>
        <w:t>DBA rep noted CC is structured and organised.</w:t>
      </w:r>
    </w:p>
    <w:p w14:paraId="3964709C" w14:textId="77777777" w:rsidR="006C5104" w:rsidRPr="0094418B" w:rsidRDefault="006C5104"/>
    <w:p w14:paraId="1FD2F6B0" w14:textId="77228BA2" w:rsidR="00547A9A" w:rsidRDefault="00E87893">
      <w:pPr>
        <w:rPr>
          <w:u w:val="single"/>
        </w:rPr>
      </w:pPr>
      <w:r>
        <w:rPr>
          <w:u w:val="single"/>
        </w:rPr>
        <w:t>5. Update from Director of London [PJ]</w:t>
      </w:r>
    </w:p>
    <w:p w14:paraId="1CAA7572" w14:textId="17225938" w:rsidR="00201839" w:rsidRDefault="00560CAB">
      <w:r>
        <w:t>PJ noted the passing of Abraham, a former London PhD student. PJ shared that Abraham was lovely and gentle person and is missed by those on the London campus.</w:t>
      </w:r>
    </w:p>
    <w:p w14:paraId="0298A72F" w14:textId="5FE34766" w:rsidR="00560CAB" w:rsidRDefault="00560CAB">
      <w:r>
        <w:t>PJ noted that there was a student diagnosed with tuberculosis but all who were in contact with them were notified, thanks to SEATs and timetabling work of CR.</w:t>
      </w:r>
    </w:p>
    <w:p w14:paraId="470DA28F" w14:textId="77777777" w:rsidR="00153AE2" w:rsidRDefault="00560CAB">
      <w:r>
        <w:t>Senior Management Team (SMT) Away Day</w:t>
      </w:r>
      <w:r w:rsidR="00153AE2">
        <w:t>:</w:t>
      </w:r>
    </w:p>
    <w:p w14:paraId="65B45610" w14:textId="21B1461D" w:rsidR="00560CAB" w:rsidRDefault="00560CAB" w:rsidP="00560CAB">
      <w:pPr>
        <w:pStyle w:val="ListParagraph"/>
        <w:numPr>
          <w:ilvl w:val="0"/>
          <w:numId w:val="13"/>
        </w:numPr>
      </w:pPr>
      <w:r>
        <w:t>Successful areas of work noted; brilliant staff, curriculum redesign, support for students, what makes staff feel proud.</w:t>
      </w:r>
    </w:p>
    <w:p w14:paraId="08ADA234" w14:textId="38A792B1" w:rsidR="00560CAB" w:rsidRDefault="00560CAB" w:rsidP="00560CAB">
      <w:pPr>
        <w:pStyle w:val="ListParagraph"/>
        <w:numPr>
          <w:ilvl w:val="0"/>
          <w:numId w:val="13"/>
        </w:numPr>
      </w:pPr>
      <w:r>
        <w:t>Student data; student admissions, student success, pass rates, pass rates per module,</w:t>
      </w:r>
      <w:r w:rsidR="00153AE2">
        <w:t xml:space="preserve"> what’s working/not working, modules where students pass first time.</w:t>
      </w:r>
    </w:p>
    <w:p w14:paraId="6D21C51B" w14:textId="2D9D0728" w:rsidR="00153AE2" w:rsidRDefault="00153AE2" w:rsidP="00560CAB">
      <w:pPr>
        <w:pStyle w:val="ListParagraph"/>
        <w:numPr>
          <w:ilvl w:val="0"/>
          <w:numId w:val="13"/>
        </w:numPr>
      </w:pPr>
      <w:r>
        <w:t>What are the challenges; IT, student progression, SEATs and made action plans.</w:t>
      </w:r>
    </w:p>
    <w:p w14:paraId="6CE1DC46" w14:textId="4E7EE7CC" w:rsidR="00153AE2" w:rsidRDefault="00153AE2" w:rsidP="00560CAB">
      <w:pPr>
        <w:pStyle w:val="ListParagraph"/>
        <w:numPr>
          <w:ilvl w:val="0"/>
          <w:numId w:val="13"/>
        </w:numPr>
      </w:pPr>
      <w:r>
        <w:t>Staff roles and responsibilities, ensuring no duplication.</w:t>
      </w:r>
    </w:p>
    <w:p w14:paraId="180D0E2F" w14:textId="31EB541F" w:rsidR="00153AE2" w:rsidRDefault="00153AE2" w:rsidP="00560CAB">
      <w:pPr>
        <w:pStyle w:val="ListParagraph"/>
        <w:numPr>
          <w:ilvl w:val="0"/>
          <w:numId w:val="13"/>
        </w:numPr>
      </w:pPr>
      <w:r>
        <w:t>Portfolio of offered programmes; have validated computer software engineering and looking at international project management.</w:t>
      </w:r>
    </w:p>
    <w:p w14:paraId="24200D58" w14:textId="1E43BF73" w:rsidR="00153AE2" w:rsidRDefault="00153AE2" w:rsidP="00560CAB">
      <w:pPr>
        <w:pStyle w:val="ListParagraph"/>
        <w:numPr>
          <w:ilvl w:val="0"/>
          <w:numId w:val="13"/>
        </w:numPr>
      </w:pPr>
      <w:r>
        <w:t>Communication in CR roles and responsibilities.</w:t>
      </w:r>
    </w:p>
    <w:p w14:paraId="3105BDDF" w14:textId="54C8F42F" w:rsidR="00153AE2" w:rsidRDefault="00153AE2" w:rsidP="00560CAB">
      <w:pPr>
        <w:pStyle w:val="ListParagraph"/>
        <w:numPr>
          <w:ilvl w:val="0"/>
          <w:numId w:val="13"/>
        </w:numPr>
      </w:pPr>
      <w:r>
        <w:t>Was unable to look at attendance &amp; engagement but on the radar, i.e. wellbeing phone calls.</w:t>
      </w:r>
    </w:p>
    <w:p w14:paraId="5FDB8597" w14:textId="73A6BC8B" w:rsidR="00153AE2" w:rsidRDefault="00153AE2" w:rsidP="00560CAB">
      <w:pPr>
        <w:pStyle w:val="ListParagraph"/>
        <w:numPr>
          <w:ilvl w:val="0"/>
          <w:numId w:val="13"/>
        </w:numPr>
      </w:pPr>
      <w:r>
        <w:t>Next away day in June 2026, plans to invite new Principal.</w:t>
      </w:r>
    </w:p>
    <w:p w14:paraId="0C3AFF5D" w14:textId="77777777" w:rsidR="00153AE2" w:rsidRDefault="00153AE2" w:rsidP="00153AE2"/>
    <w:p w14:paraId="60A2F9DE" w14:textId="5AC798AB" w:rsidR="00153AE2" w:rsidRDefault="00153AE2" w:rsidP="00153AE2">
      <w:r>
        <w:lastRenderedPageBreak/>
        <w:t>EDI and Gender Based Violence (GBV):</w:t>
      </w:r>
    </w:p>
    <w:p w14:paraId="2BCBD8F3" w14:textId="59B4092A" w:rsidR="00153AE2" w:rsidRDefault="00153AE2" w:rsidP="00153AE2">
      <w:pPr>
        <w:pStyle w:val="ListParagraph"/>
        <w:numPr>
          <w:ilvl w:val="0"/>
          <w:numId w:val="13"/>
        </w:numPr>
      </w:pPr>
      <w:r>
        <w:t>London EDI group being set up; AS, Adrian Lui (AL) (Head of EDI), Maggie Morris, and Eilidh Stewart (ES) (VP GSBS) will be part of this.</w:t>
      </w:r>
    </w:p>
    <w:p w14:paraId="23B4D2AE" w14:textId="778CE238" w:rsidR="00153AE2" w:rsidRDefault="00153AE2" w:rsidP="00153AE2">
      <w:pPr>
        <w:pStyle w:val="ListParagraph"/>
        <w:numPr>
          <w:ilvl w:val="0"/>
          <w:numId w:val="13"/>
        </w:numPr>
      </w:pPr>
      <w:r>
        <w:t>Looking at both supporting students and staff training.</w:t>
      </w:r>
    </w:p>
    <w:p w14:paraId="3471A257" w14:textId="75FBCFF9" w:rsidR="00153AE2" w:rsidRDefault="00153AE2" w:rsidP="00153AE2">
      <w:pPr>
        <w:pStyle w:val="ListParagraph"/>
        <w:numPr>
          <w:ilvl w:val="0"/>
          <w:numId w:val="13"/>
        </w:numPr>
      </w:pPr>
      <w:r>
        <w:t>PJ noted being active in addressing GBV and that London is a unique campus; many cultures and attitudes.</w:t>
      </w:r>
    </w:p>
    <w:p w14:paraId="53A726CA" w14:textId="4882D0AD" w:rsidR="00153AE2" w:rsidRDefault="00153AE2" w:rsidP="00153AE2">
      <w:pPr>
        <w:pStyle w:val="ListParagraph"/>
        <w:numPr>
          <w:ilvl w:val="0"/>
          <w:numId w:val="13"/>
        </w:numPr>
      </w:pPr>
      <w:r>
        <w:t>PJ noted ES raised issue of London women students being made to feel uncomfortable by men students in the Learning Café</w:t>
      </w:r>
      <w:r w:rsidR="007D063D">
        <w:t>.</w:t>
      </w:r>
    </w:p>
    <w:p w14:paraId="1B37296B" w14:textId="737CFA32" w:rsidR="00153AE2" w:rsidRDefault="00153AE2" w:rsidP="00153AE2">
      <w:pPr>
        <w:pStyle w:val="ListParagraph"/>
        <w:numPr>
          <w:ilvl w:val="0"/>
          <w:numId w:val="13"/>
        </w:numPr>
      </w:pPr>
      <w:r>
        <w:t>PJ and CR working with AL and Avril Williams (AW); meeting in New Year.</w:t>
      </w:r>
    </w:p>
    <w:p w14:paraId="7AB027BA" w14:textId="15F15245" w:rsidR="007D063D" w:rsidRDefault="007D063D" w:rsidP="00153AE2">
      <w:pPr>
        <w:pStyle w:val="ListParagraph"/>
        <w:numPr>
          <w:ilvl w:val="0"/>
          <w:numId w:val="13"/>
        </w:numPr>
      </w:pPr>
      <w:r>
        <w:t>Lou Clave (LC) and Laura trained London staff on GBV at a development day.</w:t>
      </w:r>
    </w:p>
    <w:p w14:paraId="71EE13EC" w14:textId="769B51B8" w:rsidR="007D063D" w:rsidRDefault="007D063D" w:rsidP="00153AE2">
      <w:pPr>
        <w:pStyle w:val="ListParagraph"/>
        <w:numPr>
          <w:ilvl w:val="0"/>
          <w:numId w:val="13"/>
        </w:numPr>
      </w:pPr>
      <w:r>
        <w:t>Erase the Grey will be launched on London campus.</w:t>
      </w:r>
    </w:p>
    <w:p w14:paraId="3538C252" w14:textId="1CD00513" w:rsidR="007D063D" w:rsidRDefault="007D063D" w:rsidP="00153AE2">
      <w:pPr>
        <w:pStyle w:val="ListParagraph"/>
        <w:numPr>
          <w:ilvl w:val="0"/>
          <w:numId w:val="13"/>
        </w:numPr>
      </w:pPr>
      <w:r>
        <w:t>PJ noted there is no clear process if a student wants to raise an issue; EN noted this was raised at the April 2025 London Council but as there was no formal process, it was unable to move forward.</w:t>
      </w:r>
    </w:p>
    <w:p w14:paraId="2F5423F8" w14:textId="0A5CED32" w:rsidR="007D063D" w:rsidRDefault="007D063D" w:rsidP="00153AE2">
      <w:pPr>
        <w:pStyle w:val="ListParagraph"/>
        <w:numPr>
          <w:ilvl w:val="0"/>
          <w:numId w:val="13"/>
        </w:numPr>
      </w:pPr>
      <w:r>
        <w:t xml:space="preserve">PJ noted Report &amp; </w:t>
      </w:r>
      <w:r w:rsidR="0009715E">
        <w:t>Support</w:t>
      </w:r>
      <w:r>
        <w:t xml:space="preserve"> </w:t>
      </w:r>
      <w:r w:rsidR="0009715E">
        <w:t>is a mechanism but sometimes difficult to follow up with if anonymous. Noted that a formal process needs to be in place and that students are aware of this.</w:t>
      </w:r>
    </w:p>
    <w:p w14:paraId="02E6B949" w14:textId="5F06AA85" w:rsidR="0009715E" w:rsidRDefault="0009715E" w:rsidP="00153AE2">
      <w:pPr>
        <w:pStyle w:val="ListParagraph"/>
        <w:numPr>
          <w:ilvl w:val="0"/>
          <w:numId w:val="13"/>
        </w:numPr>
      </w:pPr>
      <w:r>
        <w:t>Will be part of the EDI group and looking to embed it into student induction.</w:t>
      </w:r>
    </w:p>
    <w:p w14:paraId="0AA8558D" w14:textId="52FC1833" w:rsidR="00FD730F" w:rsidRDefault="00FD730F" w:rsidP="00153AE2">
      <w:pPr>
        <w:pStyle w:val="ListParagraph"/>
        <w:numPr>
          <w:ilvl w:val="0"/>
          <w:numId w:val="13"/>
        </w:numPr>
      </w:pPr>
      <w:r>
        <w:t>CR will be in touch about gathering feedback on these issues.</w:t>
      </w:r>
    </w:p>
    <w:p w14:paraId="338DF981" w14:textId="00DD71B7" w:rsidR="0009715E" w:rsidRDefault="0009715E" w:rsidP="00153AE2">
      <w:pPr>
        <w:pStyle w:val="ListParagraph"/>
        <w:numPr>
          <w:ilvl w:val="0"/>
          <w:numId w:val="13"/>
        </w:numPr>
      </w:pPr>
      <w:r>
        <w:t>AS suggested there be a society where students can come to talk about their experiences; CR and PJ noted that trained staff should be the ones to deal formally with these issues. EN noted that Glasgow has Representation Networks and it could be possible to have the Women’s one in London too. EN to connect AS and CR with SA staff member who runs the Representation Networks.</w:t>
      </w:r>
    </w:p>
    <w:p w14:paraId="2D48BEE5" w14:textId="52A03319" w:rsidR="00FD730F" w:rsidRDefault="00FD730F" w:rsidP="00153AE2">
      <w:pPr>
        <w:pStyle w:val="ListParagraph"/>
        <w:numPr>
          <w:ilvl w:val="0"/>
          <w:numId w:val="13"/>
        </w:numPr>
      </w:pPr>
      <w:r>
        <w:t>OO thanked staff for taking action on this matter and the importance of making all aware of what is appropriate and how this ties with GCU values.</w:t>
      </w:r>
    </w:p>
    <w:p w14:paraId="1B0DDD33" w14:textId="5DC4FBF2" w:rsidR="00FD730F" w:rsidRDefault="00FD730F" w:rsidP="00153AE2">
      <w:pPr>
        <w:pStyle w:val="ListParagraph"/>
        <w:numPr>
          <w:ilvl w:val="0"/>
          <w:numId w:val="13"/>
        </w:numPr>
      </w:pPr>
      <w:r>
        <w:t>EN noted that signposting for this issue is now in all student rep training.</w:t>
      </w:r>
    </w:p>
    <w:p w14:paraId="1B131996" w14:textId="04C709F8" w:rsidR="00FD730F" w:rsidRDefault="00FD730F" w:rsidP="00FD730F">
      <w:r>
        <w:t>Library and Estates Changes:</w:t>
      </w:r>
    </w:p>
    <w:p w14:paraId="306CBFCA" w14:textId="66E72D7D" w:rsidR="00FD730F" w:rsidRDefault="00FD730F" w:rsidP="00FD730F">
      <w:pPr>
        <w:pStyle w:val="ListParagraph"/>
        <w:numPr>
          <w:ilvl w:val="0"/>
          <w:numId w:val="13"/>
        </w:numPr>
      </w:pPr>
      <w:r>
        <w:t>Library will be moving back to Fashion Street, Room 1.2.</w:t>
      </w:r>
    </w:p>
    <w:p w14:paraId="31577430" w14:textId="717D5E95" w:rsidR="00FD730F" w:rsidRDefault="00FD730F" w:rsidP="00FD730F">
      <w:pPr>
        <w:pStyle w:val="ListParagraph"/>
        <w:numPr>
          <w:ilvl w:val="0"/>
          <w:numId w:val="13"/>
        </w:numPr>
      </w:pPr>
      <w:r>
        <w:t>This will be near the Student Wellbeing Office, Help Hub, and Study Area making it Student Hub where students can feel safe and supported. This will be on the same floor as Visa and Registry.</w:t>
      </w:r>
    </w:p>
    <w:p w14:paraId="2C493387" w14:textId="01ABD36B" w:rsidR="00FD730F" w:rsidRDefault="00FD730F" w:rsidP="00FD730F">
      <w:pPr>
        <w:pStyle w:val="ListParagraph"/>
        <w:numPr>
          <w:ilvl w:val="0"/>
          <w:numId w:val="13"/>
        </w:numPr>
      </w:pPr>
      <w:r>
        <w:t>Fashion Street second floor will have a Group Study/Turn &amp; Learn area with screens and grouped tables which will allow for more collaborative learning. PJ noted this allows the university to ‘meet the students where they are’ in their learning.</w:t>
      </w:r>
    </w:p>
    <w:p w14:paraId="75F455E3" w14:textId="56844F2A" w:rsidR="00FD730F" w:rsidRDefault="00FD730F" w:rsidP="00FD730F">
      <w:pPr>
        <w:pStyle w:val="ListParagraph"/>
        <w:numPr>
          <w:ilvl w:val="0"/>
          <w:numId w:val="13"/>
        </w:numPr>
      </w:pPr>
      <w:r>
        <w:t>AC noted that staff are excited to be back near students again.</w:t>
      </w:r>
    </w:p>
    <w:p w14:paraId="7D6A8C98" w14:textId="5C8FB0BD" w:rsidR="00FD730F" w:rsidRDefault="00FD730F" w:rsidP="00FD730F">
      <w:pPr>
        <w:pStyle w:val="ListParagraph"/>
        <w:numPr>
          <w:ilvl w:val="0"/>
          <w:numId w:val="13"/>
        </w:numPr>
      </w:pPr>
      <w:r>
        <w:t>EN and class reps noted this move is welcome and will aid student learning a lot.</w:t>
      </w:r>
    </w:p>
    <w:p w14:paraId="176321E8" w14:textId="60C9C003" w:rsidR="009310C2" w:rsidRDefault="009310C2" w:rsidP="00FD730F">
      <w:pPr>
        <w:pStyle w:val="ListParagraph"/>
        <w:numPr>
          <w:ilvl w:val="0"/>
          <w:numId w:val="13"/>
        </w:numPr>
      </w:pPr>
      <w:r>
        <w:lastRenderedPageBreak/>
        <w:t>Class rep noted that library staff might be overworked if they are around more student. PJ noted that is a good thing as it will mean students are using their resources.</w:t>
      </w:r>
    </w:p>
    <w:p w14:paraId="77D7E027" w14:textId="437BFAEE" w:rsidR="00FD730F" w:rsidRDefault="00FD730F" w:rsidP="00FD730F">
      <w:r>
        <w:t>Arina Troshina returning Student Life Desk</w:t>
      </w:r>
    </w:p>
    <w:p w14:paraId="56EB650A" w14:textId="77777777" w:rsidR="009310C2" w:rsidRDefault="009310C2" w:rsidP="00FD730F">
      <w:pPr>
        <w:pStyle w:val="ListParagraph"/>
        <w:numPr>
          <w:ilvl w:val="0"/>
          <w:numId w:val="13"/>
        </w:numPr>
      </w:pPr>
      <w:r>
        <w:t xml:space="preserve">Sheik Tanzid Islam (STI) and Arina Troshina (AT) (campus administrators) will be manning the Student Life Desk in the New Year. </w:t>
      </w:r>
    </w:p>
    <w:p w14:paraId="3A368E44" w14:textId="2EC50206" w:rsidR="00FD730F" w:rsidRDefault="009310C2" w:rsidP="00FD730F">
      <w:pPr>
        <w:pStyle w:val="ListParagraph"/>
        <w:numPr>
          <w:ilvl w:val="0"/>
          <w:numId w:val="13"/>
        </w:numPr>
      </w:pPr>
      <w:r>
        <w:t>AT returns from maternity leave next week.</w:t>
      </w:r>
    </w:p>
    <w:p w14:paraId="2FD5EB25" w14:textId="77A98AB0" w:rsidR="00FD730F" w:rsidRDefault="009310C2" w:rsidP="00FD730F">
      <w:pPr>
        <w:pStyle w:val="ListParagraph"/>
        <w:numPr>
          <w:ilvl w:val="0"/>
          <w:numId w:val="13"/>
        </w:numPr>
      </w:pPr>
      <w:r>
        <w:t>Both will be supporting visa checkpoints, student phone calls, London Calling newsletter.</w:t>
      </w:r>
    </w:p>
    <w:p w14:paraId="397FEB7C" w14:textId="77777777" w:rsidR="00153AE2" w:rsidRPr="00CE505D" w:rsidRDefault="00153AE2" w:rsidP="00153AE2"/>
    <w:p w14:paraId="2117E72F" w14:textId="370F85FC" w:rsidR="00CE505D" w:rsidRPr="003E149E" w:rsidRDefault="00CE505D">
      <w:pPr>
        <w:rPr>
          <w:u w:val="single"/>
        </w:rPr>
      </w:pPr>
      <w:r w:rsidRPr="003E149E">
        <w:rPr>
          <w:u w:val="single"/>
        </w:rPr>
        <w:t xml:space="preserve">6. </w:t>
      </w:r>
      <w:r w:rsidR="00C5554C" w:rsidRPr="003E149E">
        <w:rPr>
          <w:u w:val="single"/>
        </w:rPr>
        <w:t>London Activities</w:t>
      </w:r>
      <w:r w:rsidRPr="003E149E">
        <w:rPr>
          <w:u w:val="single"/>
        </w:rPr>
        <w:t xml:space="preserve"> [</w:t>
      </w:r>
      <w:r w:rsidR="00C5554C" w:rsidRPr="003E149E">
        <w:rPr>
          <w:u w:val="single"/>
        </w:rPr>
        <w:t>AS/AP/London Class Reps</w:t>
      </w:r>
      <w:r w:rsidRPr="003E149E">
        <w:rPr>
          <w:u w:val="single"/>
        </w:rPr>
        <w:t>]</w:t>
      </w:r>
    </w:p>
    <w:p w14:paraId="0E097191" w14:textId="1C7A6409" w:rsidR="00E53F3F" w:rsidRDefault="00E53F3F" w:rsidP="00502716">
      <w:r>
        <w:t>EN asked students if they had ideas of external events in London they would like to see facilitated by AP.</w:t>
      </w:r>
    </w:p>
    <w:p w14:paraId="6A7566BB" w14:textId="1DD87870" w:rsidR="00502716" w:rsidRDefault="00E53F3F" w:rsidP="00502716">
      <w:r>
        <w:t xml:space="preserve">TJ noted </w:t>
      </w:r>
      <w:r w:rsidR="00401827">
        <w:t>Eventbrite</w:t>
      </w:r>
      <w:r>
        <w:t xml:space="preserve"> is useful here.</w:t>
      </w:r>
    </w:p>
    <w:p w14:paraId="5A3F7F2A" w14:textId="77777777" w:rsidR="00E53F3F" w:rsidRDefault="00E53F3F" w:rsidP="00502716">
      <w:r>
        <w:t>Class reps noted there are events like academic</w:t>
      </w:r>
      <w:r w:rsidR="00401827">
        <w:t xml:space="preserve"> lectures in museums</w:t>
      </w:r>
      <w:r>
        <w:t>, so things like this would be good.</w:t>
      </w:r>
      <w:r w:rsidR="00401827">
        <w:t xml:space="preserve"> </w:t>
      </w:r>
    </w:p>
    <w:p w14:paraId="31E0CDD4" w14:textId="77777777" w:rsidR="00E53F3F" w:rsidRDefault="00401827" w:rsidP="00502716">
      <w:pPr>
        <w:rPr>
          <w:color w:val="C00000"/>
        </w:rPr>
      </w:pPr>
      <w:r w:rsidRPr="00E53F3F">
        <w:rPr>
          <w:color w:val="C00000"/>
        </w:rPr>
        <w:t>Class rep</w:t>
      </w:r>
      <w:r w:rsidR="00E53F3F" w:rsidRPr="00E53F3F">
        <w:rPr>
          <w:color w:val="C00000"/>
        </w:rPr>
        <w:t xml:space="preserve">s </w:t>
      </w:r>
      <w:r w:rsidRPr="00E53F3F">
        <w:rPr>
          <w:color w:val="C00000"/>
        </w:rPr>
        <w:t xml:space="preserve">to let AP know of events they see. </w:t>
      </w:r>
    </w:p>
    <w:p w14:paraId="56AD5D50" w14:textId="346C17FB" w:rsidR="00401827" w:rsidRPr="00E53F3F" w:rsidRDefault="00401827" w:rsidP="00502716">
      <w:pPr>
        <w:rPr>
          <w:color w:val="C00000"/>
        </w:rPr>
      </w:pPr>
      <w:r w:rsidRPr="00E53F3F">
        <w:rPr>
          <w:color w:val="C00000"/>
        </w:rPr>
        <w:t xml:space="preserve">AP </w:t>
      </w:r>
      <w:r w:rsidR="00E53F3F" w:rsidRPr="00E53F3F">
        <w:rPr>
          <w:color w:val="C00000"/>
        </w:rPr>
        <w:t>to research academic events.</w:t>
      </w:r>
    </w:p>
    <w:p w14:paraId="4C2F31C6" w14:textId="2F2241FB" w:rsidR="00401827" w:rsidRPr="00E53F3F" w:rsidRDefault="00401827" w:rsidP="00502716">
      <w:pPr>
        <w:rPr>
          <w:color w:val="C00000"/>
        </w:rPr>
      </w:pPr>
      <w:r w:rsidRPr="00E53F3F">
        <w:rPr>
          <w:color w:val="C00000"/>
        </w:rPr>
        <w:t xml:space="preserve">EN to </w:t>
      </w:r>
      <w:r w:rsidR="00E53F3F" w:rsidRPr="00E53F3F">
        <w:rPr>
          <w:color w:val="C00000"/>
        </w:rPr>
        <w:t xml:space="preserve">contact </w:t>
      </w:r>
      <w:r w:rsidRPr="00E53F3F">
        <w:rPr>
          <w:color w:val="C00000"/>
        </w:rPr>
        <w:t xml:space="preserve">AM to have </w:t>
      </w:r>
      <w:r w:rsidR="00E53F3F" w:rsidRPr="00E53F3F">
        <w:rPr>
          <w:color w:val="C00000"/>
        </w:rPr>
        <w:t>events / ‘</w:t>
      </w:r>
      <w:r w:rsidR="009310C2" w:rsidRPr="00E53F3F">
        <w:rPr>
          <w:color w:val="C00000"/>
        </w:rPr>
        <w:t>what’s</w:t>
      </w:r>
      <w:r w:rsidRPr="00E53F3F">
        <w:rPr>
          <w:color w:val="C00000"/>
        </w:rPr>
        <w:t xml:space="preserve"> going on</w:t>
      </w:r>
      <w:r w:rsidR="00E53F3F" w:rsidRPr="00E53F3F">
        <w:rPr>
          <w:color w:val="C00000"/>
        </w:rPr>
        <w:t>’</w:t>
      </w:r>
      <w:r w:rsidRPr="00E53F3F">
        <w:rPr>
          <w:color w:val="C00000"/>
        </w:rPr>
        <w:t xml:space="preserve"> in London Calling. </w:t>
      </w:r>
    </w:p>
    <w:p w14:paraId="60409B15" w14:textId="797B6929" w:rsidR="00401827" w:rsidRDefault="00E53F3F" w:rsidP="00502716">
      <w:r>
        <w:t xml:space="preserve">NP noted that the </w:t>
      </w:r>
      <w:r w:rsidR="00401827">
        <w:t xml:space="preserve">GCU Vibe Indian society </w:t>
      </w:r>
      <w:r>
        <w:t xml:space="preserve">is </w:t>
      </w:r>
      <w:r w:rsidR="00401827">
        <w:t>open with SA. N</w:t>
      </w:r>
      <w:r>
        <w:t>P is</w:t>
      </w:r>
      <w:r w:rsidR="00401827">
        <w:t xml:space="preserve"> </w:t>
      </w:r>
      <w:r>
        <w:t>P</w:t>
      </w:r>
      <w:r w:rsidR="00401827">
        <w:t xml:space="preserve">resident. </w:t>
      </w:r>
      <w:r>
        <w:t>Some activities and aims are to help</w:t>
      </w:r>
      <w:r w:rsidR="00401827">
        <w:t xml:space="preserve"> students to get jobs/business</w:t>
      </w:r>
      <w:r>
        <w:t xml:space="preserve"> contacts</w:t>
      </w:r>
      <w:r w:rsidR="00401827">
        <w:t xml:space="preserve">. </w:t>
      </w:r>
      <w:r>
        <w:t xml:space="preserve">NP </w:t>
      </w:r>
      <w:r w:rsidR="00401827">
        <w:t>n</w:t>
      </w:r>
      <w:r>
        <w:t xml:space="preserve">oted that the society includes </w:t>
      </w:r>
      <w:r w:rsidR="00401827">
        <w:t xml:space="preserve">all cultures. NP </w:t>
      </w:r>
      <w:r>
        <w:t xml:space="preserve">has </w:t>
      </w:r>
      <w:r w:rsidR="00401827">
        <w:t>met with CEOs to network and will involve students.</w:t>
      </w:r>
    </w:p>
    <w:p w14:paraId="398F67AA" w14:textId="77777777" w:rsidR="00401827" w:rsidRDefault="00401827" w:rsidP="00502716"/>
    <w:p w14:paraId="052D48FC" w14:textId="29D81450" w:rsidR="000015F8" w:rsidRPr="003E149E" w:rsidRDefault="00CE505D">
      <w:pPr>
        <w:rPr>
          <w:u w:val="single"/>
        </w:rPr>
      </w:pPr>
      <w:r w:rsidRPr="003E149E">
        <w:rPr>
          <w:u w:val="single"/>
        </w:rPr>
        <w:t>7</w:t>
      </w:r>
      <w:r w:rsidR="003D76CC" w:rsidRPr="003E149E">
        <w:rPr>
          <w:u w:val="single"/>
        </w:rPr>
        <w:t>. Student feedback [</w:t>
      </w:r>
      <w:r w:rsidR="0067795D" w:rsidRPr="003E149E">
        <w:rPr>
          <w:u w:val="single"/>
        </w:rPr>
        <w:t>London Officer</w:t>
      </w:r>
      <w:r w:rsidR="00945F82" w:rsidRPr="003E149E">
        <w:rPr>
          <w:u w:val="single"/>
        </w:rPr>
        <w:t>/EN</w:t>
      </w:r>
      <w:r w:rsidR="001E7A75" w:rsidRPr="003E149E">
        <w:rPr>
          <w:u w:val="single"/>
        </w:rPr>
        <w:t>/</w:t>
      </w:r>
      <w:r w:rsidR="003D76CC" w:rsidRPr="003E149E">
        <w:rPr>
          <w:u w:val="single"/>
        </w:rPr>
        <w:t>London Class Reps]</w:t>
      </w:r>
    </w:p>
    <w:p w14:paraId="09D72963" w14:textId="77777777" w:rsidR="00FB7DC7" w:rsidRDefault="00401827" w:rsidP="00102990">
      <w:pPr>
        <w:ind w:left="720"/>
      </w:pPr>
      <w:r>
        <w:t xml:space="preserve">7.2 – </w:t>
      </w:r>
      <w:r w:rsidR="00E53F3F">
        <w:t xml:space="preserve">class rep noted there is </w:t>
      </w:r>
      <w:r>
        <w:t xml:space="preserve">same module leader for two </w:t>
      </w:r>
      <w:r w:rsidR="007B6ED2">
        <w:t>modules</w:t>
      </w:r>
      <w:r w:rsidR="00E53F3F">
        <w:t xml:space="preserve"> which confuses</w:t>
      </w:r>
      <w:r>
        <w:t xml:space="preserve"> students with the assessment brief</w:t>
      </w:r>
      <w:r w:rsidR="00E53F3F">
        <w:t>s for each one</w:t>
      </w:r>
      <w:r w:rsidR="00FB7DC7">
        <w:t xml:space="preserve">; whilst the instructions are given on Blackboard, as they are also given verbally this can get confusing. </w:t>
      </w:r>
    </w:p>
    <w:p w14:paraId="6944BC11" w14:textId="361012A8" w:rsidR="00E53F3F" w:rsidRDefault="00FB7DC7" w:rsidP="00102990">
      <w:pPr>
        <w:ind w:left="720"/>
        <w:rPr>
          <w:color w:val="C00000"/>
        </w:rPr>
      </w:pPr>
      <w:r>
        <w:t xml:space="preserve">Class rep noted that students ‘can’t trust’ what’s on Blackboard as deadline dates are often </w:t>
      </w:r>
      <w:r w:rsidR="00E53F3F">
        <w:t xml:space="preserve">different </w:t>
      </w:r>
      <w:r>
        <w:t xml:space="preserve">on different </w:t>
      </w:r>
      <w:r w:rsidR="00E53F3F">
        <w:t>platforms/communications (exam weeks changing could explain deadline changes).</w:t>
      </w:r>
    </w:p>
    <w:p w14:paraId="0004C068" w14:textId="77777777" w:rsidR="00FB7DC7" w:rsidRDefault="00FB7DC7" w:rsidP="00FB7DC7">
      <w:pPr>
        <w:ind w:left="720"/>
        <w:rPr>
          <w:color w:val="C00000"/>
        </w:rPr>
      </w:pPr>
      <w:r>
        <w:lastRenderedPageBreak/>
        <w:t xml:space="preserve">AC noted concern that there are different deadlines showing and needs to be picked up. </w:t>
      </w:r>
      <w:r w:rsidRPr="00E53F3F">
        <w:rPr>
          <w:color w:val="C00000"/>
        </w:rPr>
        <w:t xml:space="preserve">TJ to follow up on Leadership and People Management differing deadlines. </w:t>
      </w:r>
    </w:p>
    <w:p w14:paraId="1C2D4DF6" w14:textId="108ACDBB" w:rsidR="00FB7DC7" w:rsidRDefault="00FB7DC7" w:rsidP="00FB7DC7">
      <w:pPr>
        <w:ind w:left="720"/>
      </w:pPr>
      <w:r>
        <w:t>AC noted that staff are in process of standardising assessment briefs to enable students to have a ‘single point of truth’. This will include deadline, formatting, instructions.</w:t>
      </w:r>
    </w:p>
    <w:p w14:paraId="6AE54A06" w14:textId="697F7A29" w:rsidR="00FB7DC7" w:rsidRDefault="00FB7DC7" w:rsidP="00FB7DC7">
      <w:pPr>
        <w:ind w:left="720"/>
      </w:pPr>
      <w:r>
        <w:t>PJ noted module handbooks aren’t ideal when information changes; GCU learn can be updated and is preferred.</w:t>
      </w:r>
    </w:p>
    <w:p w14:paraId="7052598D" w14:textId="25B3E46C" w:rsidR="00FB7DC7" w:rsidRPr="00FB7DC7" w:rsidRDefault="00FB7DC7" w:rsidP="00FB7DC7">
      <w:pPr>
        <w:ind w:left="720"/>
      </w:pPr>
      <w:r>
        <w:t>Class rep noted that on a deadline day, the submission link stopped working but was resolved</w:t>
      </w:r>
      <w:r w:rsidR="00B9336C">
        <w:t xml:space="preserve"> by staff, </w:t>
      </w:r>
      <w:r>
        <w:t>although this caused students to panic.</w:t>
      </w:r>
      <w:r w:rsidRPr="00FB7DC7">
        <w:t xml:space="preserve"> </w:t>
      </w:r>
      <w:r>
        <w:t xml:space="preserve">Class reps noted that when these </w:t>
      </w:r>
      <w:r w:rsidR="00B9336C">
        <w:t>issues occur,</w:t>
      </w:r>
      <w:r>
        <w:t xml:space="preserve"> they can receive 50+ messages from students.</w:t>
      </w:r>
    </w:p>
    <w:p w14:paraId="2C416F8F" w14:textId="5920EC12" w:rsidR="007B6ED2" w:rsidRDefault="007B6ED2" w:rsidP="00E53F3F">
      <w:pPr>
        <w:ind w:left="720"/>
      </w:pPr>
      <w:r>
        <w:t xml:space="preserve">AC offered </w:t>
      </w:r>
      <w:r w:rsidR="00E53F3F">
        <w:t>to be a contact for students</w:t>
      </w:r>
      <w:r>
        <w:t xml:space="preserve"> if modules</w:t>
      </w:r>
      <w:r w:rsidR="00E53F3F">
        <w:t>/programme</w:t>
      </w:r>
      <w:r>
        <w:t xml:space="preserve"> leaders</w:t>
      </w:r>
      <w:r w:rsidR="00E53F3F">
        <w:t xml:space="preserve"> are not responding</w:t>
      </w:r>
      <w:r>
        <w:t>.</w:t>
      </w:r>
      <w:r w:rsidR="00E53F3F">
        <w:t xml:space="preserve"> AC l</w:t>
      </w:r>
      <w:r>
        <w:t xml:space="preserve">ooking at how to populate GCU </w:t>
      </w:r>
      <w:r w:rsidR="00B9336C">
        <w:t xml:space="preserve">Learn </w:t>
      </w:r>
      <w:r>
        <w:t xml:space="preserve">with accurate up to date info. </w:t>
      </w:r>
    </w:p>
    <w:p w14:paraId="0556F2E7" w14:textId="037051B9" w:rsidR="007B6ED2" w:rsidRDefault="00102990" w:rsidP="00102990">
      <w:pPr>
        <w:ind w:left="720"/>
      </w:pPr>
      <w:r>
        <w:t xml:space="preserve">AC noted the positive feedback that staff have been responsive when giving students extra time, </w:t>
      </w:r>
      <w:r w:rsidR="007B6ED2" w:rsidRPr="00102990">
        <w:rPr>
          <w:color w:val="C00000"/>
        </w:rPr>
        <w:t xml:space="preserve">AC and </w:t>
      </w:r>
      <w:r w:rsidRPr="00102990">
        <w:rPr>
          <w:color w:val="C00000"/>
        </w:rPr>
        <w:t>Maria Elfani (ME)</w:t>
      </w:r>
      <w:r w:rsidR="007B6ED2" w:rsidRPr="00102990">
        <w:rPr>
          <w:color w:val="C00000"/>
        </w:rPr>
        <w:t xml:space="preserve"> to send reminder to staff on what they should do if </w:t>
      </w:r>
      <w:r w:rsidRPr="00102990">
        <w:rPr>
          <w:color w:val="C00000"/>
        </w:rPr>
        <w:t>deadlines change.</w:t>
      </w:r>
    </w:p>
    <w:p w14:paraId="6E88CBC6" w14:textId="22C9ED3C" w:rsidR="007B6ED2" w:rsidRDefault="00102990" w:rsidP="00102990">
      <w:pPr>
        <w:ind w:left="720"/>
      </w:pPr>
      <w:r>
        <w:t>AS noted that when emailing a staff member an automatic reply instructed them to email another staff member, whose automatic reply then told them to contact the original staff member. Eventually another staff member responded and was able to send a mass email to students resolving the initial issue.</w:t>
      </w:r>
    </w:p>
    <w:p w14:paraId="3936BE63" w14:textId="3A6F6C94" w:rsidR="001B6CC6" w:rsidRDefault="001B6CC6" w:rsidP="00102990">
      <w:pPr>
        <w:ind w:left="720"/>
      </w:pPr>
      <w:r>
        <w:t>Class rep noted that for the same module, different seminar tutors are asking for different requirements i.e. three vs four articles. TJ and PJ acknowledged the ambiguity on this and will address.</w:t>
      </w:r>
    </w:p>
    <w:p w14:paraId="636CD3FA" w14:textId="3BE9E008" w:rsidR="001B6CC6" w:rsidRDefault="001B6CC6" w:rsidP="00102990">
      <w:pPr>
        <w:ind w:left="720"/>
      </w:pPr>
      <w:r>
        <w:t>AS noted that when an email went to students about their CW1, students panicked thinking they needed to resubmit. AC commented that this may have been a result of students misreading the email as it was about the future research project in Tri B.</w:t>
      </w:r>
    </w:p>
    <w:p w14:paraId="294B3454" w14:textId="77777777" w:rsidR="00102990" w:rsidRDefault="00102990" w:rsidP="00102990">
      <w:pPr>
        <w:ind w:left="720"/>
      </w:pPr>
    </w:p>
    <w:p w14:paraId="3F4663AE" w14:textId="6BB91763" w:rsidR="00FD3BC7" w:rsidRPr="003E149E" w:rsidRDefault="00CE505D">
      <w:pPr>
        <w:rPr>
          <w:u w:val="single"/>
        </w:rPr>
      </w:pPr>
      <w:r w:rsidRPr="003E149E">
        <w:rPr>
          <w:u w:val="single"/>
        </w:rPr>
        <w:t>8</w:t>
      </w:r>
      <w:r w:rsidR="003D76CC" w:rsidRPr="003E149E">
        <w:rPr>
          <w:u w:val="single"/>
        </w:rPr>
        <w:t>. AOB [</w:t>
      </w:r>
      <w:r w:rsidR="0067795D" w:rsidRPr="003E149E">
        <w:rPr>
          <w:u w:val="single"/>
        </w:rPr>
        <w:t>London Officer</w:t>
      </w:r>
      <w:r w:rsidR="00945F82" w:rsidRPr="003E149E">
        <w:rPr>
          <w:u w:val="single"/>
        </w:rPr>
        <w:t>/</w:t>
      </w:r>
      <w:r w:rsidR="003D76CC" w:rsidRPr="003E149E">
        <w:rPr>
          <w:u w:val="single"/>
        </w:rPr>
        <w:t>EN</w:t>
      </w:r>
      <w:r w:rsidR="00E87893" w:rsidRPr="003E149E">
        <w:rPr>
          <w:u w:val="single"/>
        </w:rPr>
        <w:t>]</w:t>
      </w:r>
    </w:p>
    <w:p w14:paraId="62F90F58" w14:textId="15FACF36" w:rsidR="009310C2" w:rsidRPr="009310C2" w:rsidRDefault="009310C2">
      <w:r>
        <w:t>n/a</w:t>
      </w:r>
    </w:p>
    <w:p w14:paraId="7A798206" w14:textId="77777777" w:rsidR="00833973" w:rsidRPr="0067795D" w:rsidRDefault="00833973"/>
    <w:p w14:paraId="52D4EF17" w14:textId="0530843C" w:rsidR="001A1B4F" w:rsidRPr="00A878D4" w:rsidRDefault="00CE505D">
      <w:pPr>
        <w:rPr>
          <w:u w:val="single"/>
        </w:rPr>
      </w:pPr>
      <w:r w:rsidRPr="00A878D4">
        <w:rPr>
          <w:u w:val="single"/>
        </w:rPr>
        <w:t>9</w:t>
      </w:r>
      <w:r w:rsidR="001A1B4F" w:rsidRPr="00A878D4">
        <w:rPr>
          <w:u w:val="single"/>
        </w:rPr>
        <w:t xml:space="preserve">. </w:t>
      </w:r>
      <w:r w:rsidR="0067795D" w:rsidRPr="00A878D4">
        <w:rPr>
          <w:u w:val="single"/>
        </w:rPr>
        <w:t xml:space="preserve">Student Consultation </w:t>
      </w:r>
      <w:r w:rsidR="001B6CC6">
        <w:rPr>
          <w:u w:val="single"/>
        </w:rPr>
        <w:t xml:space="preserve">– Personal Tutoring </w:t>
      </w:r>
      <w:r w:rsidR="0067795D" w:rsidRPr="00A878D4">
        <w:rPr>
          <w:u w:val="single"/>
        </w:rPr>
        <w:t>[AC]</w:t>
      </w:r>
    </w:p>
    <w:p w14:paraId="63EE7CC8" w14:textId="549FE3F9" w:rsidR="001B6CC6" w:rsidRDefault="001B6CC6">
      <w:r>
        <w:lastRenderedPageBreak/>
        <w:t>Previously programme leaders (PL) have been the personal tutor (PT) on London campus, with no group tutoring and it was up to the PL on how they approached it.</w:t>
      </w:r>
    </w:p>
    <w:p w14:paraId="4BAA245F" w14:textId="7B2D7AF5" w:rsidR="001B6CC6" w:rsidRDefault="001B6CC6">
      <w:r>
        <w:t>AC noted literature emphasises the importance of both group tutoring and being taught by your PT.</w:t>
      </w:r>
    </w:p>
    <w:p w14:paraId="54B6CED2" w14:textId="5B125E44" w:rsidR="001B6CC6" w:rsidRDefault="001B6CC6">
      <w:r>
        <w:t>Had to address the challenges of scheduling and focused on London only programmes as shared Glasgow programmes already have practice in place.</w:t>
      </w:r>
    </w:p>
    <w:p w14:paraId="2A489B2A" w14:textId="66910A0A" w:rsidR="007114BD" w:rsidRDefault="007114BD">
      <w:r>
        <w:t>IRM module runs across all London programmes so staff from this module was chosen; only permanent staff, not casual hours, were chosen. No tutor has no more than two groups to manage workload.</w:t>
      </w:r>
    </w:p>
    <w:p w14:paraId="29846D6B" w14:textId="0459AF28" w:rsidR="007114BD" w:rsidRDefault="007114BD">
      <w:r>
        <w:t>Maggie Morris co leads the provision – designed materials and sessions.</w:t>
      </w:r>
    </w:p>
    <w:p w14:paraId="0847C572" w14:textId="7F34B610" w:rsidR="007114BD" w:rsidRDefault="007114BD">
      <w:r>
        <w:t>STI and MM led on publicity and students comms about the provision.</w:t>
      </w:r>
    </w:p>
    <w:p w14:paraId="4A37857B" w14:textId="0C213C7A" w:rsidR="007114BD" w:rsidRDefault="007114BD">
      <w:r>
        <w:t>Unfortunately, couldn’t do induction sessions due to tube strikes, but did run personal tutoring in short bursts and through group tutoring across the trimester with MM materials.</w:t>
      </w:r>
    </w:p>
    <w:p w14:paraId="60E7BC3B" w14:textId="6CFF4D2B" w:rsidR="007114BD" w:rsidRDefault="007114BD">
      <w:r>
        <w:t>Feedback gathered; all PTs were asked to gather feedback from sessions. Not all PTs received feedback, this could be due to staff not making using of PT materials or that they had no chance to gather feedback, unsure at this stage.</w:t>
      </w:r>
    </w:p>
    <w:p w14:paraId="568B7B31" w14:textId="382B1B6B" w:rsidR="007114BD" w:rsidRDefault="007114BD">
      <w:r>
        <w:t>206 feedback responses: majority of students found personal tutoring excellent across all areas of feedback asked. AC noted that MM thought carefully about what students need from this provision to successfully move from this trimester through to their research project.</w:t>
      </w:r>
    </w:p>
    <w:p w14:paraId="4EFC702B" w14:textId="55F4BB8E" w:rsidR="007114BD" w:rsidRDefault="00E27D2B">
      <w:r>
        <w:t>Qualitative</w:t>
      </w:r>
      <w:r w:rsidR="007114BD">
        <w:t xml:space="preserve"> feedback included: ‘ very helpful’, ‘really good’, ‘cooperative / friendly’ tutors, and wanting more </w:t>
      </w:r>
      <w:r>
        <w:t>of the same i.e. longer sessions.</w:t>
      </w:r>
    </w:p>
    <w:p w14:paraId="016674CF" w14:textId="12CC1EDE" w:rsidR="00E27D2B" w:rsidRDefault="00E27D2B">
      <w:r>
        <w:t>Plans for Tri B: IRM and CPPD are changing into long and thing modules, over both trimesters and all in person. Longer sessions so able to put in more group tutoring. Induction week sessions will run so a sense of belonging can be formed. Training will take place for PTs in Big Wednesdays, i.e. where to signpost students. It will now take place in CPPD rather than IRM; CPPD seminar tutor will be the PT.</w:t>
      </w:r>
    </w:p>
    <w:p w14:paraId="456FB052" w14:textId="645E5ABE" w:rsidR="00833973" w:rsidRDefault="00E27D2B">
      <w:r>
        <w:t>Class r</w:t>
      </w:r>
      <w:r w:rsidR="00163DF7">
        <w:t>ep</w:t>
      </w:r>
      <w:r>
        <w:t xml:space="preserve"> noted that they personally</w:t>
      </w:r>
      <w:r w:rsidR="00163DF7">
        <w:t xml:space="preserve"> benefited, </w:t>
      </w:r>
      <w:r>
        <w:t xml:space="preserve">agreed that </w:t>
      </w:r>
      <w:r w:rsidR="00163DF7">
        <w:t>longer hours is good idea.</w:t>
      </w:r>
    </w:p>
    <w:p w14:paraId="26A0E87D" w14:textId="2E11C55B" w:rsidR="00163DF7" w:rsidRPr="00E27D2B" w:rsidRDefault="00E27D2B">
      <w:pPr>
        <w:rPr>
          <w:color w:val="C00000"/>
        </w:rPr>
      </w:pPr>
      <w:r w:rsidRPr="00E27D2B">
        <w:t xml:space="preserve">AS noted that the QR codes on personal tutoring posters lead to a general GCU page and </w:t>
      </w:r>
      <w:r w:rsidR="00163DF7" w:rsidRPr="00E27D2B">
        <w:t xml:space="preserve">students </w:t>
      </w:r>
      <w:r w:rsidR="00163DF7">
        <w:t>don’t know about their tutors.</w:t>
      </w:r>
      <w:r>
        <w:t xml:space="preserve"> </w:t>
      </w:r>
      <w:r w:rsidRPr="00E27D2B">
        <w:rPr>
          <w:color w:val="C00000"/>
        </w:rPr>
        <w:t>AC to speak to staff about updating personal tutoring QR code.</w:t>
      </w:r>
    </w:p>
    <w:p w14:paraId="56918FDA" w14:textId="698D7437" w:rsidR="00634336" w:rsidRDefault="00E27D2B">
      <w:r>
        <w:t>Personal tutoring w</w:t>
      </w:r>
      <w:r w:rsidR="00634336">
        <w:t xml:space="preserve">ill be a video that AS </w:t>
      </w:r>
      <w:r>
        <w:t xml:space="preserve">and AM. </w:t>
      </w:r>
      <w:r w:rsidRPr="00E27D2B">
        <w:rPr>
          <w:color w:val="C00000"/>
        </w:rPr>
        <w:t>EN to connect AS with MM on personal tutoring info to be included in promo video.</w:t>
      </w:r>
    </w:p>
    <w:p w14:paraId="2CA24013" w14:textId="77777777" w:rsidR="00634336" w:rsidRPr="0067795D" w:rsidRDefault="00634336"/>
    <w:p w14:paraId="40C79161" w14:textId="4BE38136" w:rsidR="00A878D4" w:rsidRDefault="00CE505D">
      <w:pPr>
        <w:rPr>
          <w:u w:val="single"/>
        </w:rPr>
      </w:pPr>
      <w:r w:rsidRPr="00A878D4">
        <w:rPr>
          <w:u w:val="single"/>
        </w:rPr>
        <w:lastRenderedPageBreak/>
        <w:t>10</w:t>
      </w:r>
      <w:r w:rsidR="00F97F55" w:rsidRPr="00A878D4">
        <w:rPr>
          <w:u w:val="single"/>
        </w:rPr>
        <w:t xml:space="preserve">. </w:t>
      </w:r>
      <w:r w:rsidR="003D76CC" w:rsidRPr="00A878D4">
        <w:rPr>
          <w:u w:val="single"/>
        </w:rPr>
        <w:t>Meeting concluded [EN</w:t>
      </w:r>
      <w:r w:rsidR="00C5554C">
        <w:rPr>
          <w:u w:val="single"/>
        </w:rPr>
        <w:t>]</w:t>
      </w:r>
    </w:p>
    <w:p w14:paraId="476DF0FB" w14:textId="77777777" w:rsidR="00245AE9" w:rsidRPr="00C5554C" w:rsidRDefault="00245AE9">
      <w:pPr>
        <w:rPr>
          <w:u w:val="single"/>
        </w:rPr>
      </w:pPr>
    </w:p>
    <w:p w14:paraId="7F68F252" w14:textId="77777777" w:rsidR="00B47164" w:rsidRPr="001E148D" w:rsidRDefault="00B47164">
      <w:pPr>
        <w:rPr>
          <w:b/>
        </w:rPr>
      </w:pPr>
      <w:r w:rsidRPr="001E7A75">
        <w:rPr>
          <w:b/>
        </w:rPr>
        <w:t>Actions:</w:t>
      </w:r>
    </w:p>
    <w:tbl>
      <w:tblPr>
        <w:tblStyle w:val="TableGrid"/>
        <w:tblW w:w="0" w:type="auto"/>
        <w:tblLook w:val="04A0" w:firstRow="1" w:lastRow="0" w:firstColumn="1" w:lastColumn="0" w:noHBand="0" w:noVBand="1"/>
      </w:tblPr>
      <w:tblGrid>
        <w:gridCol w:w="2412"/>
        <w:gridCol w:w="9380"/>
        <w:gridCol w:w="1782"/>
      </w:tblGrid>
      <w:tr w:rsidR="00DC1DB9" w14:paraId="389892CC" w14:textId="77777777" w:rsidTr="00995A4C">
        <w:trPr>
          <w:trHeight w:val="325"/>
        </w:trPr>
        <w:tc>
          <w:tcPr>
            <w:tcW w:w="2412" w:type="dxa"/>
            <w:shd w:val="clear" w:color="auto" w:fill="D9D9D9" w:themeFill="background1" w:themeFillShade="D9"/>
            <w:vAlign w:val="center"/>
          </w:tcPr>
          <w:p w14:paraId="0EBF9ACA" w14:textId="77777777" w:rsidR="00DC1DB9" w:rsidRPr="00F03170" w:rsidRDefault="00DC1DB9" w:rsidP="00995A4C">
            <w:r>
              <w:t>Item no.</w:t>
            </w:r>
          </w:p>
        </w:tc>
        <w:tc>
          <w:tcPr>
            <w:tcW w:w="9380" w:type="dxa"/>
            <w:shd w:val="clear" w:color="auto" w:fill="D9D9D9" w:themeFill="background1" w:themeFillShade="D9"/>
            <w:vAlign w:val="center"/>
          </w:tcPr>
          <w:p w14:paraId="67A1EE27" w14:textId="77777777" w:rsidR="00DC1DB9" w:rsidRPr="00F03170" w:rsidRDefault="00DC1DB9" w:rsidP="00995A4C">
            <w:r>
              <w:t>Action</w:t>
            </w:r>
          </w:p>
        </w:tc>
        <w:tc>
          <w:tcPr>
            <w:tcW w:w="1782" w:type="dxa"/>
            <w:shd w:val="clear" w:color="auto" w:fill="D9D9D9" w:themeFill="background1" w:themeFillShade="D9"/>
            <w:vAlign w:val="center"/>
          </w:tcPr>
          <w:p w14:paraId="4A3A45E7" w14:textId="77777777" w:rsidR="00DC1DB9" w:rsidRPr="00F03170" w:rsidRDefault="00DC1DB9" w:rsidP="00995A4C">
            <w:r>
              <w:t>Owner</w:t>
            </w:r>
          </w:p>
        </w:tc>
      </w:tr>
      <w:tr w:rsidR="00DC1DB9" w14:paraId="5552BEAD" w14:textId="77777777" w:rsidTr="00995A4C">
        <w:trPr>
          <w:trHeight w:val="325"/>
        </w:trPr>
        <w:tc>
          <w:tcPr>
            <w:tcW w:w="2412" w:type="dxa"/>
            <w:vAlign w:val="center"/>
          </w:tcPr>
          <w:p w14:paraId="50447AD1" w14:textId="7934BF27" w:rsidR="00DC1DB9" w:rsidRPr="001C3F3D" w:rsidRDefault="001B6CC6" w:rsidP="00995A4C">
            <w:pPr>
              <w:rPr>
                <w:color w:val="C00000"/>
              </w:rPr>
            </w:pPr>
            <w:r>
              <w:rPr>
                <w:color w:val="C00000"/>
              </w:rPr>
              <w:t>1</w:t>
            </w:r>
            <w:r w:rsidR="005F3EBA">
              <w:rPr>
                <w:color w:val="C00000"/>
              </w:rPr>
              <w:t xml:space="preserve"> (111225)</w:t>
            </w:r>
          </w:p>
        </w:tc>
        <w:tc>
          <w:tcPr>
            <w:tcW w:w="9380" w:type="dxa"/>
            <w:vAlign w:val="center"/>
          </w:tcPr>
          <w:p w14:paraId="6E28948A" w14:textId="7A52479B" w:rsidR="00DC1DB9" w:rsidRPr="00833973" w:rsidRDefault="001B6CC6" w:rsidP="00250698">
            <w:pPr>
              <w:rPr>
                <w:color w:val="C00000"/>
              </w:rPr>
            </w:pPr>
            <w:r w:rsidRPr="002B6572">
              <w:rPr>
                <w:color w:val="C00000"/>
              </w:rPr>
              <w:t>AC to follow up with IT about staff hours booking system</w:t>
            </w:r>
          </w:p>
        </w:tc>
        <w:tc>
          <w:tcPr>
            <w:tcW w:w="1782" w:type="dxa"/>
            <w:vAlign w:val="center"/>
          </w:tcPr>
          <w:p w14:paraId="25D77290" w14:textId="2D71D7FC" w:rsidR="00DC1DB9" w:rsidRPr="00520648" w:rsidRDefault="004A2BC2" w:rsidP="00995A4C">
            <w:pPr>
              <w:rPr>
                <w:color w:val="C00000"/>
              </w:rPr>
            </w:pPr>
            <w:r>
              <w:rPr>
                <w:color w:val="C00000"/>
              </w:rPr>
              <w:t>AC</w:t>
            </w:r>
          </w:p>
        </w:tc>
      </w:tr>
      <w:tr w:rsidR="008426F1" w14:paraId="10B06E15" w14:textId="77777777" w:rsidTr="00A34F9D">
        <w:trPr>
          <w:trHeight w:val="325"/>
        </w:trPr>
        <w:tc>
          <w:tcPr>
            <w:tcW w:w="2412" w:type="dxa"/>
          </w:tcPr>
          <w:p w14:paraId="6269CDCF" w14:textId="4D2152A5" w:rsidR="008426F1" w:rsidRPr="001C3F3D" w:rsidRDefault="005F3EBA" w:rsidP="008426F1">
            <w:pPr>
              <w:rPr>
                <w:color w:val="C00000"/>
              </w:rPr>
            </w:pPr>
            <w:r>
              <w:rPr>
                <w:color w:val="C00000"/>
              </w:rPr>
              <w:t>1 (111225)</w:t>
            </w:r>
          </w:p>
        </w:tc>
        <w:tc>
          <w:tcPr>
            <w:tcW w:w="9380" w:type="dxa"/>
            <w:vAlign w:val="center"/>
          </w:tcPr>
          <w:p w14:paraId="10096BAC" w14:textId="01B25378" w:rsidR="008426F1" w:rsidRPr="001B6CC6" w:rsidRDefault="001B6CC6" w:rsidP="001B6CC6">
            <w:r w:rsidRPr="00A24AA2">
              <w:rPr>
                <w:color w:val="C00000"/>
              </w:rPr>
              <w:t>E</w:t>
            </w:r>
            <w:r>
              <w:rPr>
                <w:color w:val="C00000"/>
              </w:rPr>
              <w:t>N</w:t>
            </w:r>
            <w:r w:rsidRPr="00A24AA2">
              <w:rPr>
                <w:color w:val="C00000"/>
              </w:rPr>
              <w:t xml:space="preserve"> to set agenda item for March meeting on Wednesday afternoon policy.</w:t>
            </w:r>
          </w:p>
        </w:tc>
        <w:tc>
          <w:tcPr>
            <w:tcW w:w="1782" w:type="dxa"/>
            <w:vAlign w:val="center"/>
          </w:tcPr>
          <w:p w14:paraId="5474676C" w14:textId="227684D0" w:rsidR="008426F1" w:rsidRPr="00520648" w:rsidRDefault="004A2BC2" w:rsidP="008426F1">
            <w:pPr>
              <w:rPr>
                <w:color w:val="C00000"/>
              </w:rPr>
            </w:pPr>
            <w:r>
              <w:rPr>
                <w:color w:val="C00000"/>
              </w:rPr>
              <w:t>EN</w:t>
            </w:r>
          </w:p>
        </w:tc>
      </w:tr>
      <w:tr w:rsidR="008426F1" w14:paraId="00B369B2" w14:textId="77777777" w:rsidTr="00A34F9D">
        <w:trPr>
          <w:trHeight w:val="325"/>
        </w:trPr>
        <w:tc>
          <w:tcPr>
            <w:tcW w:w="2412" w:type="dxa"/>
          </w:tcPr>
          <w:p w14:paraId="5B7BD8EB" w14:textId="63E90138" w:rsidR="008426F1" w:rsidRPr="001C3F3D" w:rsidRDefault="005F3EBA" w:rsidP="008426F1">
            <w:pPr>
              <w:rPr>
                <w:color w:val="C00000"/>
              </w:rPr>
            </w:pPr>
            <w:r>
              <w:rPr>
                <w:color w:val="C00000"/>
              </w:rPr>
              <w:t>1 (111225)</w:t>
            </w:r>
          </w:p>
        </w:tc>
        <w:tc>
          <w:tcPr>
            <w:tcW w:w="9380" w:type="dxa"/>
            <w:vAlign w:val="center"/>
          </w:tcPr>
          <w:p w14:paraId="393D9F8A" w14:textId="69A202EE" w:rsidR="008426F1" w:rsidRPr="001B6CC6" w:rsidRDefault="001B6CC6" w:rsidP="00250698">
            <w:r w:rsidRPr="00A24AA2">
              <w:rPr>
                <w:color w:val="C00000"/>
              </w:rPr>
              <w:t>EN to search for NP screenshots on missing SEATs lectures.</w:t>
            </w:r>
          </w:p>
        </w:tc>
        <w:tc>
          <w:tcPr>
            <w:tcW w:w="1782" w:type="dxa"/>
            <w:vAlign w:val="center"/>
          </w:tcPr>
          <w:p w14:paraId="0C1E47C1" w14:textId="24E9E867" w:rsidR="008426F1" w:rsidRPr="00520648" w:rsidRDefault="004A2BC2" w:rsidP="008426F1">
            <w:pPr>
              <w:rPr>
                <w:color w:val="C00000"/>
              </w:rPr>
            </w:pPr>
            <w:r>
              <w:rPr>
                <w:color w:val="C00000"/>
              </w:rPr>
              <w:t>EN</w:t>
            </w:r>
          </w:p>
        </w:tc>
      </w:tr>
      <w:tr w:rsidR="008426F1" w14:paraId="2AE7E193" w14:textId="77777777" w:rsidTr="00A34F9D">
        <w:trPr>
          <w:trHeight w:val="325"/>
        </w:trPr>
        <w:tc>
          <w:tcPr>
            <w:tcW w:w="2412" w:type="dxa"/>
          </w:tcPr>
          <w:p w14:paraId="404CACE2" w14:textId="55232CE5" w:rsidR="006E4D88" w:rsidRPr="00986058" w:rsidRDefault="005F3EBA" w:rsidP="008426F1">
            <w:pPr>
              <w:rPr>
                <w:color w:val="C00000"/>
              </w:rPr>
            </w:pPr>
            <w:r>
              <w:rPr>
                <w:color w:val="C00000"/>
              </w:rPr>
              <w:t>2 (111225)</w:t>
            </w:r>
          </w:p>
        </w:tc>
        <w:tc>
          <w:tcPr>
            <w:tcW w:w="9380" w:type="dxa"/>
            <w:vAlign w:val="center"/>
          </w:tcPr>
          <w:p w14:paraId="5891227B" w14:textId="5A987578" w:rsidR="008426F1" w:rsidRPr="001B6CC6" w:rsidRDefault="001B6CC6" w:rsidP="00250698">
            <w:pPr>
              <w:rPr>
                <w:color w:val="C00000"/>
              </w:rPr>
            </w:pPr>
            <w:r w:rsidRPr="00C14F81">
              <w:rPr>
                <w:color w:val="C00000"/>
              </w:rPr>
              <w:t xml:space="preserve">EN to contact Samual Luton to arrange monthly meetings with </w:t>
            </w:r>
            <w:r>
              <w:rPr>
                <w:color w:val="C00000"/>
              </w:rPr>
              <w:t xml:space="preserve">PJ, </w:t>
            </w:r>
            <w:r w:rsidRPr="00C14F81">
              <w:rPr>
                <w:color w:val="C00000"/>
              </w:rPr>
              <w:t>OO and AS.</w:t>
            </w:r>
          </w:p>
        </w:tc>
        <w:tc>
          <w:tcPr>
            <w:tcW w:w="1782" w:type="dxa"/>
            <w:vAlign w:val="center"/>
          </w:tcPr>
          <w:p w14:paraId="52E4B45B" w14:textId="66B5D59A" w:rsidR="008426F1" w:rsidRPr="00520648" w:rsidRDefault="004A2BC2" w:rsidP="008426F1">
            <w:pPr>
              <w:rPr>
                <w:color w:val="C00000"/>
              </w:rPr>
            </w:pPr>
            <w:r>
              <w:rPr>
                <w:color w:val="C00000"/>
              </w:rPr>
              <w:t>EN</w:t>
            </w:r>
          </w:p>
        </w:tc>
      </w:tr>
      <w:tr w:rsidR="008426F1" w14:paraId="5B448880" w14:textId="77777777" w:rsidTr="00A34F9D">
        <w:trPr>
          <w:trHeight w:val="325"/>
        </w:trPr>
        <w:tc>
          <w:tcPr>
            <w:tcW w:w="2412" w:type="dxa"/>
          </w:tcPr>
          <w:p w14:paraId="7DEA7613" w14:textId="1E6A3E11" w:rsidR="008426F1" w:rsidRPr="001C3F3D" w:rsidRDefault="005F3EBA" w:rsidP="008426F1">
            <w:pPr>
              <w:rPr>
                <w:color w:val="C00000"/>
              </w:rPr>
            </w:pPr>
            <w:r>
              <w:rPr>
                <w:color w:val="C00000"/>
              </w:rPr>
              <w:t>3 (111225)</w:t>
            </w:r>
          </w:p>
        </w:tc>
        <w:tc>
          <w:tcPr>
            <w:tcW w:w="9380" w:type="dxa"/>
            <w:vAlign w:val="center"/>
          </w:tcPr>
          <w:p w14:paraId="26C0C1BF" w14:textId="058246E9" w:rsidR="008426F1" w:rsidRPr="001B6CC6" w:rsidRDefault="001B6CC6" w:rsidP="006E4D88">
            <w:r w:rsidRPr="00383DC8">
              <w:rPr>
                <w:color w:val="C00000"/>
              </w:rPr>
              <w:t>OO to share student consultation draft policy with PJ, AS and EN to ensure London is considered.</w:t>
            </w:r>
          </w:p>
        </w:tc>
        <w:tc>
          <w:tcPr>
            <w:tcW w:w="1782" w:type="dxa"/>
            <w:vAlign w:val="center"/>
          </w:tcPr>
          <w:p w14:paraId="4BD591BB" w14:textId="3598521E" w:rsidR="008426F1" w:rsidRPr="00520648" w:rsidRDefault="004A2BC2" w:rsidP="008426F1">
            <w:pPr>
              <w:rPr>
                <w:color w:val="C00000"/>
              </w:rPr>
            </w:pPr>
            <w:r>
              <w:rPr>
                <w:color w:val="C00000"/>
              </w:rPr>
              <w:t>OO</w:t>
            </w:r>
          </w:p>
        </w:tc>
      </w:tr>
      <w:tr w:rsidR="008426F1" w14:paraId="49DEF263" w14:textId="77777777" w:rsidTr="00A34F9D">
        <w:trPr>
          <w:trHeight w:val="325"/>
        </w:trPr>
        <w:tc>
          <w:tcPr>
            <w:tcW w:w="2412" w:type="dxa"/>
          </w:tcPr>
          <w:p w14:paraId="6F3580F8" w14:textId="4657280C" w:rsidR="008426F1" w:rsidRPr="001C3F3D" w:rsidRDefault="005F3EBA" w:rsidP="008426F1">
            <w:pPr>
              <w:rPr>
                <w:color w:val="C00000"/>
              </w:rPr>
            </w:pPr>
            <w:r>
              <w:rPr>
                <w:color w:val="C00000"/>
              </w:rPr>
              <w:t>3 (111225)</w:t>
            </w:r>
          </w:p>
        </w:tc>
        <w:tc>
          <w:tcPr>
            <w:tcW w:w="9380" w:type="dxa"/>
            <w:vAlign w:val="center"/>
          </w:tcPr>
          <w:p w14:paraId="72A1AE90" w14:textId="1998E5D1" w:rsidR="008426F1" w:rsidRPr="006E4D88" w:rsidRDefault="001B6CC6" w:rsidP="008426F1">
            <w:r w:rsidRPr="00383DC8">
              <w:rPr>
                <w:color w:val="C00000"/>
              </w:rPr>
              <w:t xml:space="preserve">EN to send feedback about IT meetings </w:t>
            </w:r>
            <w:r w:rsidR="00EC3D02">
              <w:rPr>
                <w:color w:val="C00000"/>
              </w:rPr>
              <w:t>to</w:t>
            </w:r>
            <w:r w:rsidRPr="00383DC8">
              <w:rPr>
                <w:color w:val="C00000"/>
              </w:rPr>
              <w:t xml:space="preserve"> PJ.</w:t>
            </w:r>
          </w:p>
        </w:tc>
        <w:tc>
          <w:tcPr>
            <w:tcW w:w="1782" w:type="dxa"/>
            <w:vAlign w:val="center"/>
          </w:tcPr>
          <w:p w14:paraId="3FB2CFE9" w14:textId="3AA2BE97" w:rsidR="008426F1" w:rsidRPr="00520648" w:rsidRDefault="004A2BC2" w:rsidP="008426F1">
            <w:pPr>
              <w:rPr>
                <w:color w:val="C00000"/>
              </w:rPr>
            </w:pPr>
            <w:r>
              <w:rPr>
                <w:color w:val="C00000"/>
              </w:rPr>
              <w:t>EN</w:t>
            </w:r>
          </w:p>
        </w:tc>
      </w:tr>
      <w:tr w:rsidR="008426F1" w14:paraId="2FB609D8" w14:textId="77777777" w:rsidTr="00A34F9D">
        <w:trPr>
          <w:trHeight w:val="325"/>
        </w:trPr>
        <w:tc>
          <w:tcPr>
            <w:tcW w:w="2412" w:type="dxa"/>
          </w:tcPr>
          <w:p w14:paraId="0905AA84" w14:textId="0682B1E5" w:rsidR="008426F1" w:rsidRPr="001C3F3D" w:rsidRDefault="005F3EBA" w:rsidP="008426F1">
            <w:pPr>
              <w:rPr>
                <w:color w:val="C00000"/>
              </w:rPr>
            </w:pPr>
            <w:r>
              <w:rPr>
                <w:color w:val="C00000"/>
              </w:rPr>
              <w:t>6 (111225)</w:t>
            </w:r>
          </w:p>
        </w:tc>
        <w:tc>
          <w:tcPr>
            <w:tcW w:w="9380" w:type="dxa"/>
            <w:vAlign w:val="center"/>
          </w:tcPr>
          <w:p w14:paraId="396B48AB" w14:textId="77F43132" w:rsidR="00250698" w:rsidRPr="00250698" w:rsidRDefault="005F3EBA" w:rsidP="00250698">
            <w:pPr>
              <w:rPr>
                <w:color w:val="C00000"/>
              </w:rPr>
            </w:pPr>
            <w:r w:rsidRPr="00E53F3F">
              <w:rPr>
                <w:color w:val="C00000"/>
              </w:rPr>
              <w:t xml:space="preserve">Class reps to let AP know of events they see.  </w:t>
            </w:r>
          </w:p>
        </w:tc>
        <w:tc>
          <w:tcPr>
            <w:tcW w:w="1782" w:type="dxa"/>
            <w:vAlign w:val="center"/>
          </w:tcPr>
          <w:p w14:paraId="63CFA33B" w14:textId="5B76C466" w:rsidR="008426F1" w:rsidRPr="00520648" w:rsidRDefault="004A2BC2" w:rsidP="008426F1">
            <w:pPr>
              <w:rPr>
                <w:color w:val="C00000"/>
              </w:rPr>
            </w:pPr>
            <w:r>
              <w:rPr>
                <w:color w:val="C00000"/>
              </w:rPr>
              <w:t>Class reps</w:t>
            </w:r>
          </w:p>
        </w:tc>
      </w:tr>
      <w:tr w:rsidR="008426F1" w14:paraId="1986DF08" w14:textId="77777777" w:rsidTr="00A34F9D">
        <w:trPr>
          <w:trHeight w:val="325"/>
        </w:trPr>
        <w:tc>
          <w:tcPr>
            <w:tcW w:w="2412" w:type="dxa"/>
          </w:tcPr>
          <w:p w14:paraId="75A45D29" w14:textId="1C7931AD" w:rsidR="008426F1" w:rsidRPr="001C3F3D" w:rsidRDefault="005F3EBA" w:rsidP="008426F1">
            <w:pPr>
              <w:rPr>
                <w:color w:val="C00000"/>
              </w:rPr>
            </w:pPr>
            <w:r>
              <w:rPr>
                <w:color w:val="C00000"/>
              </w:rPr>
              <w:t>6 (111225)</w:t>
            </w:r>
          </w:p>
        </w:tc>
        <w:tc>
          <w:tcPr>
            <w:tcW w:w="9380" w:type="dxa"/>
            <w:vAlign w:val="center"/>
          </w:tcPr>
          <w:p w14:paraId="3D96E8DA" w14:textId="4D4E831A" w:rsidR="008426F1" w:rsidRPr="005F3EBA" w:rsidRDefault="005F3EBA" w:rsidP="005F3EBA">
            <w:pPr>
              <w:rPr>
                <w:color w:val="C00000"/>
              </w:rPr>
            </w:pPr>
            <w:r w:rsidRPr="00E53F3F">
              <w:rPr>
                <w:color w:val="C00000"/>
              </w:rPr>
              <w:t>AP to research academic events.</w:t>
            </w:r>
          </w:p>
        </w:tc>
        <w:tc>
          <w:tcPr>
            <w:tcW w:w="1782" w:type="dxa"/>
            <w:vAlign w:val="center"/>
          </w:tcPr>
          <w:p w14:paraId="616FCFE1" w14:textId="60FC2C19" w:rsidR="008426F1" w:rsidRPr="00520648" w:rsidRDefault="004A2BC2" w:rsidP="008426F1">
            <w:pPr>
              <w:rPr>
                <w:color w:val="C00000"/>
              </w:rPr>
            </w:pPr>
            <w:r>
              <w:rPr>
                <w:color w:val="C00000"/>
              </w:rPr>
              <w:t>AP</w:t>
            </w:r>
          </w:p>
        </w:tc>
      </w:tr>
      <w:tr w:rsidR="008426F1" w14:paraId="10BB50DC" w14:textId="77777777" w:rsidTr="00A34F9D">
        <w:trPr>
          <w:trHeight w:val="325"/>
        </w:trPr>
        <w:tc>
          <w:tcPr>
            <w:tcW w:w="2412" w:type="dxa"/>
          </w:tcPr>
          <w:p w14:paraId="6626E5C9" w14:textId="1B12AE57" w:rsidR="008426F1" w:rsidRPr="001C3F3D" w:rsidRDefault="005F3EBA" w:rsidP="008426F1">
            <w:pPr>
              <w:rPr>
                <w:color w:val="C00000"/>
              </w:rPr>
            </w:pPr>
            <w:r>
              <w:rPr>
                <w:color w:val="C00000"/>
              </w:rPr>
              <w:t>6 (111225)</w:t>
            </w:r>
          </w:p>
        </w:tc>
        <w:tc>
          <w:tcPr>
            <w:tcW w:w="9380" w:type="dxa"/>
            <w:vAlign w:val="center"/>
          </w:tcPr>
          <w:p w14:paraId="7D4A2C7A" w14:textId="580857B5" w:rsidR="008426F1" w:rsidRPr="00250698" w:rsidRDefault="005F3EBA" w:rsidP="00250698">
            <w:r w:rsidRPr="00E53F3F">
              <w:rPr>
                <w:color w:val="C00000"/>
              </w:rPr>
              <w:t>EN to contact AM to have events / ‘what’s going on’ in London Calling.</w:t>
            </w:r>
          </w:p>
        </w:tc>
        <w:tc>
          <w:tcPr>
            <w:tcW w:w="1782" w:type="dxa"/>
            <w:vAlign w:val="center"/>
          </w:tcPr>
          <w:p w14:paraId="21994A12" w14:textId="0E33688C" w:rsidR="008426F1" w:rsidRPr="00520648" w:rsidRDefault="004A2BC2" w:rsidP="008426F1">
            <w:pPr>
              <w:rPr>
                <w:color w:val="C00000"/>
              </w:rPr>
            </w:pPr>
            <w:r>
              <w:rPr>
                <w:color w:val="C00000"/>
              </w:rPr>
              <w:t>EN</w:t>
            </w:r>
          </w:p>
        </w:tc>
      </w:tr>
      <w:tr w:rsidR="00DC1DB9" w14:paraId="13D9DB61" w14:textId="77777777" w:rsidTr="00995A4C">
        <w:trPr>
          <w:trHeight w:val="325"/>
        </w:trPr>
        <w:tc>
          <w:tcPr>
            <w:tcW w:w="2412" w:type="dxa"/>
            <w:vAlign w:val="center"/>
          </w:tcPr>
          <w:p w14:paraId="7D19C3DC" w14:textId="23D1BBB7" w:rsidR="00DC1DB9" w:rsidRPr="001C3F3D" w:rsidRDefault="005F3EBA" w:rsidP="00995A4C">
            <w:pPr>
              <w:rPr>
                <w:color w:val="C00000"/>
              </w:rPr>
            </w:pPr>
            <w:r>
              <w:rPr>
                <w:color w:val="C00000"/>
              </w:rPr>
              <w:t>7 (111225)</w:t>
            </w:r>
          </w:p>
        </w:tc>
        <w:tc>
          <w:tcPr>
            <w:tcW w:w="9380" w:type="dxa"/>
            <w:vAlign w:val="center"/>
          </w:tcPr>
          <w:p w14:paraId="607BDB1C" w14:textId="4AE8CFE0" w:rsidR="00DC1DB9" w:rsidRPr="00434CC0" w:rsidRDefault="005F3EBA" w:rsidP="00250698">
            <w:r w:rsidRPr="00E53F3F">
              <w:rPr>
                <w:color w:val="C00000"/>
              </w:rPr>
              <w:t xml:space="preserve">TJ to follow up on Leadership and People Management differing deadlines. </w:t>
            </w:r>
          </w:p>
        </w:tc>
        <w:tc>
          <w:tcPr>
            <w:tcW w:w="1782" w:type="dxa"/>
            <w:vAlign w:val="center"/>
          </w:tcPr>
          <w:p w14:paraId="0A91BBAF" w14:textId="281AD53E" w:rsidR="00DC1DB9" w:rsidRPr="00520648" w:rsidRDefault="004A2BC2" w:rsidP="00995A4C">
            <w:pPr>
              <w:rPr>
                <w:color w:val="C00000"/>
              </w:rPr>
            </w:pPr>
            <w:r>
              <w:rPr>
                <w:color w:val="C00000"/>
              </w:rPr>
              <w:t>TJ</w:t>
            </w:r>
          </w:p>
        </w:tc>
      </w:tr>
      <w:tr w:rsidR="00DC1DB9" w14:paraId="01329DFF" w14:textId="77777777" w:rsidTr="00995A4C">
        <w:trPr>
          <w:trHeight w:val="325"/>
        </w:trPr>
        <w:tc>
          <w:tcPr>
            <w:tcW w:w="2412" w:type="dxa"/>
            <w:vAlign w:val="center"/>
          </w:tcPr>
          <w:p w14:paraId="27C1D18F" w14:textId="6DEDA710" w:rsidR="00DC1DB9" w:rsidRPr="001C3F3D" w:rsidRDefault="005F3EBA" w:rsidP="00995A4C">
            <w:pPr>
              <w:rPr>
                <w:color w:val="C00000"/>
              </w:rPr>
            </w:pPr>
            <w:r>
              <w:rPr>
                <w:color w:val="C00000"/>
              </w:rPr>
              <w:t>7 (111225)</w:t>
            </w:r>
          </w:p>
        </w:tc>
        <w:tc>
          <w:tcPr>
            <w:tcW w:w="9380" w:type="dxa"/>
            <w:vAlign w:val="center"/>
          </w:tcPr>
          <w:p w14:paraId="51913310" w14:textId="607B9FC9" w:rsidR="00DC1DB9" w:rsidRPr="00A878D4" w:rsidRDefault="005F3EBA" w:rsidP="00995A4C">
            <w:pPr>
              <w:rPr>
                <w:color w:val="C00000"/>
              </w:rPr>
            </w:pPr>
            <w:r w:rsidRPr="00102990">
              <w:rPr>
                <w:color w:val="C00000"/>
              </w:rPr>
              <w:t>AC and Maria Elfani (ME) to send reminder to staff on what they should do if deadlines change.</w:t>
            </w:r>
          </w:p>
        </w:tc>
        <w:tc>
          <w:tcPr>
            <w:tcW w:w="1782" w:type="dxa"/>
            <w:vAlign w:val="center"/>
          </w:tcPr>
          <w:p w14:paraId="4A60DE07" w14:textId="4B0ABA3D" w:rsidR="00DC1DB9" w:rsidRPr="00520648" w:rsidRDefault="004A2BC2" w:rsidP="00995A4C">
            <w:pPr>
              <w:rPr>
                <w:color w:val="C00000"/>
              </w:rPr>
            </w:pPr>
            <w:r>
              <w:rPr>
                <w:color w:val="C00000"/>
              </w:rPr>
              <w:t>AC and ME</w:t>
            </w:r>
          </w:p>
        </w:tc>
      </w:tr>
      <w:tr w:rsidR="00DC1DB9" w14:paraId="75B348AD" w14:textId="77777777" w:rsidTr="00995A4C">
        <w:trPr>
          <w:trHeight w:val="325"/>
        </w:trPr>
        <w:tc>
          <w:tcPr>
            <w:tcW w:w="2412" w:type="dxa"/>
            <w:vAlign w:val="center"/>
          </w:tcPr>
          <w:p w14:paraId="0DE3DEE3" w14:textId="55107903" w:rsidR="00DC1DB9" w:rsidRPr="001C3F3D" w:rsidRDefault="00B9336C" w:rsidP="00995A4C">
            <w:pPr>
              <w:rPr>
                <w:color w:val="C00000"/>
              </w:rPr>
            </w:pPr>
            <w:r>
              <w:rPr>
                <w:color w:val="C00000"/>
              </w:rPr>
              <w:t>9 (111225)</w:t>
            </w:r>
          </w:p>
        </w:tc>
        <w:tc>
          <w:tcPr>
            <w:tcW w:w="9380" w:type="dxa"/>
            <w:vAlign w:val="center"/>
          </w:tcPr>
          <w:p w14:paraId="79EA541F" w14:textId="65600D84" w:rsidR="00DC1DB9" w:rsidRPr="00A878D4" w:rsidRDefault="00B9336C" w:rsidP="00B9336C">
            <w:r w:rsidRPr="00E27D2B">
              <w:rPr>
                <w:color w:val="C00000"/>
              </w:rPr>
              <w:t>AC to speak to staff about updating personal tutoring QR code.</w:t>
            </w:r>
          </w:p>
        </w:tc>
        <w:tc>
          <w:tcPr>
            <w:tcW w:w="1782" w:type="dxa"/>
            <w:vAlign w:val="center"/>
          </w:tcPr>
          <w:p w14:paraId="2DAA34AB" w14:textId="70578379" w:rsidR="00DC1DB9" w:rsidRPr="00520648" w:rsidRDefault="003E149E" w:rsidP="00995A4C">
            <w:pPr>
              <w:rPr>
                <w:color w:val="C00000"/>
              </w:rPr>
            </w:pPr>
            <w:r>
              <w:rPr>
                <w:color w:val="C00000"/>
              </w:rPr>
              <w:t>AC</w:t>
            </w:r>
          </w:p>
        </w:tc>
      </w:tr>
      <w:tr w:rsidR="00A878D4" w14:paraId="686BE417" w14:textId="77777777" w:rsidTr="00995A4C">
        <w:trPr>
          <w:trHeight w:val="325"/>
        </w:trPr>
        <w:tc>
          <w:tcPr>
            <w:tcW w:w="2412" w:type="dxa"/>
            <w:vAlign w:val="center"/>
          </w:tcPr>
          <w:p w14:paraId="5E23B0A1" w14:textId="22043F79" w:rsidR="00A878D4" w:rsidRPr="001C3F3D" w:rsidRDefault="00B9336C" w:rsidP="00995A4C">
            <w:pPr>
              <w:rPr>
                <w:color w:val="C00000"/>
              </w:rPr>
            </w:pPr>
            <w:r>
              <w:rPr>
                <w:color w:val="C00000"/>
              </w:rPr>
              <w:t>9 (111225)</w:t>
            </w:r>
          </w:p>
        </w:tc>
        <w:tc>
          <w:tcPr>
            <w:tcW w:w="9380" w:type="dxa"/>
            <w:vAlign w:val="center"/>
          </w:tcPr>
          <w:p w14:paraId="1A3BEC34" w14:textId="06DD0228" w:rsidR="00A878D4" w:rsidRPr="00A878D4" w:rsidRDefault="00B9336C" w:rsidP="00A878D4">
            <w:r w:rsidRPr="00E27D2B">
              <w:rPr>
                <w:color w:val="C00000"/>
              </w:rPr>
              <w:t>EN to connect AS with MM on personal tutoring info to be included in promo video.</w:t>
            </w:r>
          </w:p>
        </w:tc>
        <w:tc>
          <w:tcPr>
            <w:tcW w:w="1782" w:type="dxa"/>
            <w:vAlign w:val="center"/>
          </w:tcPr>
          <w:p w14:paraId="07E146F5" w14:textId="2111F4B2" w:rsidR="00A878D4" w:rsidRPr="00520648" w:rsidRDefault="003E149E" w:rsidP="00995A4C">
            <w:pPr>
              <w:rPr>
                <w:color w:val="C00000"/>
              </w:rPr>
            </w:pPr>
            <w:r>
              <w:rPr>
                <w:color w:val="C00000"/>
              </w:rPr>
              <w:t>EN</w:t>
            </w:r>
          </w:p>
        </w:tc>
      </w:tr>
    </w:tbl>
    <w:p w14:paraId="50E5D280" w14:textId="77777777" w:rsidR="001356A2" w:rsidRPr="009B5E50" w:rsidRDefault="001356A2">
      <w:pPr>
        <w:rPr>
          <w:u w:val="single"/>
        </w:rPr>
      </w:pPr>
    </w:p>
    <w:sectPr w:rsidR="001356A2" w:rsidRPr="009B5E50" w:rsidSect="003D76CC">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9684" w14:textId="77777777" w:rsidR="00846038" w:rsidRDefault="00846038" w:rsidP="003D76CC">
      <w:pPr>
        <w:spacing w:after="0" w:line="240" w:lineRule="auto"/>
      </w:pPr>
      <w:r>
        <w:separator/>
      </w:r>
    </w:p>
  </w:endnote>
  <w:endnote w:type="continuationSeparator" w:id="0">
    <w:p w14:paraId="34139829" w14:textId="77777777" w:rsidR="00846038" w:rsidRDefault="00846038" w:rsidP="003D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35843"/>
      <w:docPartObj>
        <w:docPartGallery w:val="Page Numbers (Bottom of Page)"/>
        <w:docPartUnique/>
      </w:docPartObj>
    </w:sdtPr>
    <w:sdtEndPr>
      <w:rPr>
        <w:noProof/>
      </w:rPr>
    </w:sdtEndPr>
    <w:sdtContent>
      <w:p w14:paraId="2F2DE335" w14:textId="77777777" w:rsidR="00846038" w:rsidRDefault="00846038">
        <w:pPr>
          <w:pStyle w:val="Footer"/>
          <w:jc w:val="right"/>
        </w:pPr>
        <w:r>
          <w:fldChar w:fldCharType="begin"/>
        </w:r>
        <w:r>
          <w:instrText xml:space="preserve"> PAGE   \* MERGEFORMAT </w:instrText>
        </w:r>
        <w:r>
          <w:fldChar w:fldCharType="separate"/>
        </w:r>
        <w:r w:rsidR="009A64C5">
          <w:rPr>
            <w:noProof/>
          </w:rPr>
          <w:t>8</w:t>
        </w:r>
        <w:r>
          <w:rPr>
            <w:noProof/>
          </w:rPr>
          <w:fldChar w:fldCharType="end"/>
        </w:r>
      </w:p>
    </w:sdtContent>
  </w:sdt>
  <w:p w14:paraId="0E724727" w14:textId="77777777" w:rsidR="00846038" w:rsidRDefault="00846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47FF" w14:textId="77777777" w:rsidR="00846038" w:rsidRDefault="00846038" w:rsidP="003D76CC">
      <w:pPr>
        <w:spacing w:after="0" w:line="240" w:lineRule="auto"/>
      </w:pPr>
      <w:r>
        <w:separator/>
      </w:r>
    </w:p>
  </w:footnote>
  <w:footnote w:type="continuationSeparator" w:id="0">
    <w:p w14:paraId="55E23B0A" w14:textId="77777777" w:rsidR="00846038" w:rsidRDefault="00846038" w:rsidP="003D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4B0C" w14:textId="77777777" w:rsidR="00846038" w:rsidRDefault="00846038">
    <w:pPr>
      <w:pStyle w:val="Header"/>
    </w:pPr>
    <w:r>
      <w:rPr>
        <w:noProof/>
        <w:lang w:eastAsia="en-GB"/>
      </w:rPr>
      <w:drawing>
        <wp:anchor distT="0" distB="0" distL="114300" distR="114300" simplePos="0" relativeHeight="251659264" behindDoc="1" locked="0" layoutInCell="1" allowOverlap="1" wp14:anchorId="1A726BCC" wp14:editId="329E25A3">
          <wp:simplePos x="0" y="0"/>
          <wp:positionH relativeFrom="column">
            <wp:posOffset>7195624</wp:posOffset>
          </wp:positionH>
          <wp:positionV relativeFrom="paragraph">
            <wp:posOffset>-175260</wp:posOffset>
          </wp:positionV>
          <wp:extent cx="1497965" cy="568325"/>
          <wp:effectExtent l="0" t="0" r="6985" b="3175"/>
          <wp:wrapTight wrapText="bothSides">
            <wp:wrapPolygon edited="0">
              <wp:start x="1923" y="0"/>
              <wp:lineTo x="0" y="5068"/>
              <wp:lineTo x="0" y="17377"/>
              <wp:lineTo x="2198" y="20997"/>
              <wp:lineTo x="5769" y="20997"/>
              <wp:lineTo x="21426" y="18825"/>
              <wp:lineTo x="21426" y="2172"/>
              <wp:lineTo x="3846" y="0"/>
              <wp:lineTo x="19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965" cy="568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65A"/>
    <w:multiLevelType w:val="hybridMultilevel"/>
    <w:tmpl w:val="E58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205D"/>
    <w:multiLevelType w:val="multilevel"/>
    <w:tmpl w:val="A0684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40EF0"/>
    <w:multiLevelType w:val="hybridMultilevel"/>
    <w:tmpl w:val="7EA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F6ED2"/>
    <w:multiLevelType w:val="multilevel"/>
    <w:tmpl w:val="7A64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F28DD"/>
    <w:multiLevelType w:val="hybridMultilevel"/>
    <w:tmpl w:val="ADD6789A"/>
    <w:lvl w:ilvl="0" w:tplc="8356E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948E8"/>
    <w:multiLevelType w:val="multilevel"/>
    <w:tmpl w:val="780E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B1F1A"/>
    <w:multiLevelType w:val="multilevel"/>
    <w:tmpl w:val="DC6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63FFF"/>
    <w:multiLevelType w:val="hybridMultilevel"/>
    <w:tmpl w:val="D376FC8E"/>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5383D"/>
    <w:multiLevelType w:val="hybridMultilevel"/>
    <w:tmpl w:val="86D08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72576"/>
    <w:multiLevelType w:val="hybridMultilevel"/>
    <w:tmpl w:val="B114C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10F290D"/>
    <w:multiLevelType w:val="hybridMultilevel"/>
    <w:tmpl w:val="6FE4EA48"/>
    <w:lvl w:ilvl="0" w:tplc="5F84B27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7910F5"/>
    <w:multiLevelType w:val="hybridMultilevel"/>
    <w:tmpl w:val="618E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9352D8"/>
    <w:multiLevelType w:val="multilevel"/>
    <w:tmpl w:val="C50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54441">
    <w:abstractNumId w:val="7"/>
  </w:num>
  <w:num w:numId="2" w16cid:durableId="785736843">
    <w:abstractNumId w:val="1"/>
  </w:num>
  <w:num w:numId="3" w16cid:durableId="1352731033">
    <w:abstractNumId w:val="2"/>
  </w:num>
  <w:num w:numId="4" w16cid:durableId="643202253">
    <w:abstractNumId w:val="4"/>
  </w:num>
  <w:num w:numId="5" w16cid:durableId="467482098">
    <w:abstractNumId w:val="8"/>
  </w:num>
  <w:num w:numId="6" w16cid:durableId="1713840668">
    <w:abstractNumId w:val="9"/>
  </w:num>
  <w:num w:numId="7" w16cid:durableId="1134061481">
    <w:abstractNumId w:val="0"/>
  </w:num>
  <w:num w:numId="8" w16cid:durableId="286006875">
    <w:abstractNumId w:val="12"/>
  </w:num>
  <w:num w:numId="9" w16cid:durableId="1774010545">
    <w:abstractNumId w:val="5"/>
  </w:num>
  <w:num w:numId="10" w16cid:durableId="335424338">
    <w:abstractNumId w:val="3"/>
  </w:num>
  <w:num w:numId="11" w16cid:durableId="1700857971">
    <w:abstractNumId w:val="6"/>
  </w:num>
  <w:num w:numId="12" w16cid:durableId="2107311843">
    <w:abstractNumId w:val="10"/>
  </w:num>
  <w:num w:numId="13" w16cid:durableId="708382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CC"/>
    <w:rsid w:val="000015F8"/>
    <w:rsid w:val="00004CB2"/>
    <w:rsid w:val="00010B27"/>
    <w:rsid w:val="00016A5B"/>
    <w:rsid w:val="0002023B"/>
    <w:rsid w:val="00021EE4"/>
    <w:rsid w:val="00024038"/>
    <w:rsid w:val="000276B9"/>
    <w:rsid w:val="00033020"/>
    <w:rsid w:val="00043B1C"/>
    <w:rsid w:val="00044DB1"/>
    <w:rsid w:val="00051845"/>
    <w:rsid w:val="00056027"/>
    <w:rsid w:val="00060A60"/>
    <w:rsid w:val="0006367F"/>
    <w:rsid w:val="0007117A"/>
    <w:rsid w:val="000732EB"/>
    <w:rsid w:val="00087AD2"/>
    <w:rsid w:val="00090818"/>
    <w:rsid w:val="00092EB7"/>
    <w:rsid w:val="00093F2B"/>
    <w:rsid w:val="0009715E"/>
    <w:rsid w:val="000A1F9E"/>
    <w:rsid w:val="000A4C57"/>
    <w:rsid w:val="000A5A17"/>
    <w:rsid w:val="000C1977"/>
    <w:rsid w:val="000C7632"/>
    <w:rsid w:val="000D41EA"/>
    <w:rsid w:val="000E2385"/>
    <w:rsid w:val="00102990"/>
    <w:rsid w:val="00104DC3"/>
    <w:rsid w:val="00111DA8"/>
    <w:rsid w:val="00117326"/>
    <w:rsid w:val="001212B0"/>
    <w:rsid w:val="001221D2"/>
    <w:rsid w:val="00124385"/>
    <w:rsid w:val="0013007F"/>
    <w:rsid w:val="001305D5"/>
    <w:rsid w:val="001336A1"/>
    <w:rsid w:val="00135284"/>
    <w:rsid w:val="001356A2"/>
    <w:rsid w:val="00137A32"/>
    <w:rsid w:val="001400D0"/>
    <w:rsid w:val="00141DE7"/>
    <w:rsid w:val="00143AB1"/>
    <w:rsid w:val="00146192"/>
    <w:rsid w:val="00147CDC"/>
    <w:rsid w:val="001538D2"/>
    <w:rsid w:val="00153AE2"/>
    <w:rsid w:val="00163DF7"/>
    <w:rsid w:val="00164831"/>
    <w:rsid w:val="00166DD8"/>
    <w:rsid w:val="00172C43"/>
    <w:rsid w:val="0017408E"/>
    <w:rsid w:val="00176A19"/>
    <w:rsid w:val="00183493"/>
    <w:rsid w:val="00185D8C"/>
    <w:rsid w:val="00187BAF"/>
    <w:rsid w:val="00192FF0"/>
    <w:rsid w:val="001A0E00"/>
    <w:rsid w:val="001A1B4F"/>
    <w:rsid w:val="001A5726"/>
    <w:rsid w:val="001A5EF0"/>
    <w:rsid w:val="001B35F8"/>
    <w:rsid w:val="001B43AA"/>
    <w:rsid w:val="001B5FDC"/>
    <w:rsid w:val="001B6CC6"/>
    <w:rsid w:val="001B704B"/>
    <w:rsid w:val="001C3F3D"/>
    <w:rsid w:val="001C4154"/>
    <w:rsid w:val="001C4EEF"/>
    <w:rsid w:val="001D5135"/>
    <w:rsid w:val="001D5635"/>
    <w:rsid w:val="001D5B74"/>
    <w:rsid w:val="001E04EF"/>
    <w:rsid w:val="001E148D"/>
    <w:rsid w:val="001E229C"/>
    <w:rsid w:val="001E7A75"/>
    <w:rsid w:val="001F3E59"/>
    <w:rsid w:val="00201839"/>
    <w:rsid w:val="00201DDE"/>
    <w:rsid w:val="002059F1"/>
    <w:rsid w:val="002154D2"/>
    <w:rsid w:val="00220282"/>
    <w:rsid w:val="002234AE"/>
    <w:rsid w:val="00226D04"/>
    <w:rsid w:val="002336E7"/>
    <w:rsid w:val="0023469A"/>
    <w:rsid w:val="002458EF"/>
    <w:rsid w:val="00245AE9"/>
    <w:rsid w:val="0025012E"/>
    <w:rsid w:val="00250698"/>
    <w:rsid w:val="0025414B"/>
    <w:rsid w:val="00261499"/>
    <w:rsid w:val="00263A76"/>
    <w:rsid w:val="002766C3"/>
    <w:rsid w:val="00276771"/>
    <w:rsid w:val="0028713A"/>
    <w:rsid w:val="00295E18"/>
    <w:rsid w:val="002974DB"/>
    <w:rsid w:val="002A1222"/>
    <w:rsid w:val="002A2239"/>
    <w:rsid w:val="002B138E"/>
    <w:rsid w:val="002B4A22"/>
    <w:rsid w:val="002B6572"/>
    <w:rsid w:val="002B668D"/>
    <w:rsid w:val="002B6E97"/>
    <w:rsid w:val="002B79A1"/>
    <w:rsid w:val="002C7D62"/>
    <w:rsid w:val="002D4125"/>
    <w:rsid w:val="002D4998"/>
    <w:rsid w:val="002E1BEE"/>
    <w:rsid w:val="002E1D54"/>
    <w:rsid w:val="002E6FF1"/>
    <w:rsid w:val="002F0D23"/>
    <w:rsid w:val="002F6536"/>
    <w:rsid w:val="002F7DE4"/>
    <w:rsid w:val="00300BDE"/>
    <w:rsid w:val="00302F19"/>
    <w:rsid w:val="0030324A"/>
    <w:rsid w:val="0031572E"/>
    <w:rsid w:val="00316651"/>
    <w:rsid w:val="003241D9"/>
    <w:rsid w:val="00331E21"/>
    <w:rsid w:val="00333641"/>
    <w:rsid w:val="00335F0F"/>
    <w:rsid w:val="00341184"/>
    <w:rsid w:val="00343B4E"/>
    <w:rsid w:val="00345CA0"/>
    <w:rsid w:val="00357E55"/>
    <w:rsid w:val="003604E8"/>
    <w:rsid w:val="0037201F"/>
    <w:rsid w:val="003744FC"/>
    <w:rsid w:val="0038111D"/>
    <w:rsid w:val="00383DC8"/>
    <w:rsid w:val="00386043"/>
    <w:rsid w:val="003867EA"/>
    <w:rsid w:val="00392C4B"/>
    <w:rsid w:val="00397B53"/>
    <w:rsid w:val="00397F88"/>
    <w:rsid w:val="003A1386"/>
    <w:rsid w:val="003A38C2"/>
    <w:rsid w:val="003A6155"/>
    <w:rsid w:val="003B0149"/>
    <w:rsid w:val="003B268A"/>
    <w:rsid w:val="003B4361"/>
    <w:rsid w:val="003B73E4"/>
    <w:rsid w:val="003D3247"/>
    <w:rsid w:val="003D3806"/>
    <w:rsid w:val="003D679D"/>
    <w:rsid w:val="003D76CC"/>
    <w:rsid w:val="003E149E"/>
    <w:rsid w:val="003E3B5E"/>
    <w:rsid w:val="003E4A73"/>
    <w:rsid w:val="00401827"/>
    <w:rsid w:val="004039D7"/>
    <w:rsid w:val="004127C8"/>
    <w:rsid w:val="004308D4"/>
    <w:rsid w:val="0043487E"/>
    <w:rsid w:val="00443231"/>
    <w:rsid w:val="00443A72"/>
    <w:rsid w:val="00444CB7"/>
    <w:rsid w:val="00453D56"/>
    <w:rsid w:val="00454E73"/>
    <w:rsid w:val="004566B2"/>
    <w:rsid w:val="00461636"/>
    <w:rsid w:val="00462854"/>
    <w:rsid w:val="00466E9A"/>
    <w:rsid w:val="00471824"/>
    <w:rsid w:val="00476B20"/>
    <w:rsid w:val="00477B24"/>
    <w:rsid w:val="00481002"/>
    <w:rsid w:val="004813B0"/>
    <w:rsid w:val="004818BC"/>
    <w:rsid w:val="0049133B"/>
    <w:rsid w:val="0049635C"/>
    <w:rsid w:val="004A2A0F"/>
    <w:rsid w:val="004A2BC2"/>
    <w:rsid w:val="004A5456"/>
    <w:rsid w:val="004A555A"/>
    <w:rsid w:val="004B0511"/>
    <w:rsid w:val="004B6273"/>
    <w:rsid w:val="004C3C26"/>
    <w:rsid w:val="004C66D4"/>
    <w:rsid w:val="004C7C0D"/>
    <w:rsid w:val="004D09A2"/>
    <w:rsid w:val="004D1134"/>
    <w:rsid w:val="004E3944"/>
    <w:rsid w:val="004F3588"/>
    <w:rsid w:val="00500146"/>
    <w:rsid w:val="0050024A"/>
    <w:rsid w:val="00500D41"/>
    <w:rsid w:val="00502716"/>
    <w:rsid w:val="0051197F"/>
    <w:rsid w:val="00514F7B"/>
    <w:rsid w:val="005155D5"/>
    <w:rsid w:val="00520648"/>
    <w:rsid w:val="00520F59"/>
    <w:rsid w:val="0052239F"/>
    <w:rsid w:val="00522479"/>
    <w:rsid w:val="00536F90"/>
    <w:rsid w:val="00544D96"/>
    <w:rsid w:val="0054725C"/>
    <w:rsid w:val="00547A9A"/>
    <w:rsid w:val="00560CAB"/>
    <w:rsid w:val="00562113"/>
    <w:rsid w:val="00571AAF"/>
    <w:rsid w:val="005755E0"/>
    <w:rsid w:val="00575711"/>
    <w:rsid w:val="00580368"/>
    <w:rsid w:val="0058774C"/>
    <w:rsid w:val="00595EE8"/>
    <w:rsid w:val="00597B0B"/>
    <w:rsid w:val="005A11DD"/>
    <w:rsid w:val="005A49CE"/>
    <w:rsid w:val="005B061E"/>
    <w:rsid w:val="005B58A6"/>
    <w:rsid w:val="005C36F7"/>
    <w:rsid w:val="005C4242"/>
    <w:rsid w:val="005C4975"/>
    <w:rsid w:val="005C5130"/>
    <w:rsid w:val="005D768E"/>
    <w:rsid w:val="005E0BC8"/>
    <w:rsid w:val="005E7AEA"/>
    <w:rsid w:val="005F14BC"/>
    <w:rsid w:val="005F18AA"/>
    <w:rsid w:val="005F18AC"/>
    <w:rsid w:val="005F3EBA"/>
    <w:rsid w:val="005F4563"/>
    <w:rsid w:val="005F74BD"/>
    <w:rsid w:val="0060105C"/>
    <w:rsid w:val="006019B9"/>
    <w:rsid w:val="00602A32"/>
    <w:rsid w:val="006105BA"/>
    <w:rsid w:val="00610F4F"/>
    <w:rsid w:val="00616ACB"/>
    <w:rsid w:val="0062064F"/>
    <w:rsid w:val="00620A30"/>
    <w:rsid w:val="0062784F"/>
    <w:rsid w:val="00630DE9"/>
    <w:rsid w:val="006315DB"/>
    <w:rsid w:val="00634336"/>
    <w:rsid w:val="00635B92"/>
    <w:rsid w:val="00640ADB"/>
    <w:rsid w:val="00641887"/>
    <w:rsid w:val="006433FF"/>
    <w:rsid w:val="006477A5"/>
    <w:rsid w:val="00665C7E"/>
    <w:rsid w:val="00671F17"/>
    <w:rsid w:val="00672143"/>
    <w:rsid w:val="00676279"/>
    <w:rsid w:val="0067795D"/>
    <w:rsid w:val="00677E7E"/>
    <w:rsid w:val="00682F5E"/>
    <w:rsid w:val="00690F1D"/>
    <w:rsid w:val="00695CBA"/>
    <w:rsid w:val="006A03ED"/>
    <w:rsid w:val="006A6B59"/>
    <w:rsid w:val="006B3899"/>
    <w:rsid w:val="006B5B9A"/>
    <w:rsid w:val="006C053B"/>
    <w:rsid w:val="006C1691"/>
    <w:rsid w:val="006C5104"/>
    <w:rsid w:val="006C57E7"/>
    <w:rsid w:val="006D2478"/>
    <w:rsid w:val="006D3266"/>
    <w:rsid w:val="006D3A7F"/>
    <w:rsid w:val="006D5F30"/>
    <w:rsid w:val="006D6245"/>
    <w:rsid w:val="006E4D88"/>
    <w:rsid w:val="006F0418"/>
    <w:rsid w:val="006F2753"/>
    <w:rsid w:val="00701F54"/>
    <w:rsid w:val="00703F88"/>
    <w:rsid w:val="007078F1"/>
    <w:rsid w:val="00710898"/>
    <w:rsid w:val="007114BD"/>
    <w:rsid w:val="00715F81"/>
    <w:rsid w:val="0072465C"/>
    <w:rsid w:val="00724A95"/>
    <w:rsid w:val="00727897"/>
    <w:rsid w:val="007321A7"/>
    <w:rsid w:val="00737CFB"/>
    <w:rsid w:val="0075487F"/>
    <w:rsid w:val="00755578"/>
    <w:rsid w:val="00766824"/>
    <w:rsid w:val="00767AED"/>
    <w:rsid w:val="00767E01"/>
    <w:rsid w:val="00770C31"/>
    <w:rsid w:val="00782A4B"/>
    <w:rsid w:val="00782F06"/>
    <w:rsid w:val="00785D1B"/>
    <w:rsid w:val="0079368B"/>
    <w:rsid w:val="007A70BB"/>
    <w:rsid w:val="007A7DE9"/>
    <w:rsid w:val="007B5FC9"/>
    <w:rsid w:val="007B6ED2"/>
    <w:rsid w:val="007B7F0B"/>
    <w:rsid w:val="007C08CC"/>
    <w:rsid w:val="007C17AB"/>
    <w:rsid w:val="007C6DDB"/>
    <w:rsid w:val="007D063D"/>
    <w:rsid w:val="007D4193"/>
    <w:rsid w:val="007D6180"/>
    <w:rsid w:val="007E2F6C"/>
    <w:rsid w:val="007F1987"/>
    <w:rsid w:val="00802989"/>
    <w:rsid w:val="00807541"/>
    <w:rsid w:val="00826394"/>
    <w:rsid w:val="00833973"/>
    <w:rsid w:val="00833FDE"/>
    <w:rsid w:val="0083611B"/>
    <w:rsid w:val="008426F1"/>
    <w:rsid w:val="00843FF2"/>
    <w:rsid w:val="00846038"/>
    <w:rsid w:val="00846E0D"/>
    <w:rsid w:val="0085038E"/>
    <w:rsid w:val="00850E42"/>
    <w:rsid w:val="0085271E"/>
    <w:rsid w:val="00853352"/>
    <w:rsid w:val="00854D62"/>
    <w:rsid w:val="00854EF1"/>
    <w:rsid w:val="0086222B"/>
    <w:rsid w:val="00864C8D"/>
    <w:rsid w:val="008755A5"/>
    <w:rsid w:val="00876B19"/>
    <w:rsid w:val="00886A7D"/>
    <w:rsid w:val="0089331D"/>
    <w:rsid w:val="008A0D06"/>
    <w:rsid w:val="008A1F8F"/>
    <w:rsid w:val="008A300E"/>
    <w:rsid w:val="008B0F79"/>
    <w:rsid w:val="008B4CE4"/>
    <w:rsid w:val="008C061A"/>
    <w:rsid w:val="008C4841"/>
    <w:rsid w:val="008D4DE7"/>
    <w:rsid w:val="008E02A8"/>
    <w:rsid w:val="008E2F09"/>
    <w:rsid w:val="008E41BD"/>
    <w:rsid w:val="008F73A0"/>
    <w:rsid w:val="00905D3B"/>
    <w:rsid w:val="00906610"/>
    <w:rsid w:val="009127E6"/>
    <w:rsid w:val="009161DA"/>
    <w:rsid w:val="009200E7"/>
    <w:rsid w:val="0092071B"/>
    <w:rsid w:val="00920D7A"/>
    <w:rsid w:val="009226A3"/>
    <w:rsid w:val="00924481"/>
    <w:rsid w:val="00926340"/>
    <w:rsid w:val="009304F7"/>
    <w:rsid w:val="009310C2"/>
    <w:rsid w:val="00937F41"/>
    <w:rsid w:val="00942699"/>
    <w:rsid w:val="00943ACF"/>
    <w:rsid w:val="0094418B"/>
    <w:rsid w:val="00945F82"/>
    <w:rsid w:val="00951C67"/>
    <w:rsid w:val="009559E9"/>
    <w:rsid w:val="009620CD"/>
    <w:rsid w:val="00991E6D"/>
    <w:rsid w:val="00996D4C"/>
    <w:rsid w:val="0099727A"/>
    <w:rsid w:val="009A0D46"/>
    <w:rsid w:val="009A3FC5"/>
    <w:rsid w:val="009A4F34"/>
    <w:rsid w:val="009A64C5"/>
    <w:rsid w:val="009B5281"/>
    <w:rsid w:val="009B5E50"/>
    <w:rsid w:val="009C0503"/>
    <w:rsid w:val="009C15A4"/>
    <w:rsid w:val="009C56BD"/>
    <w:rsid w:val="009D25CE"/>
    <w:rsid w:val="009D33B5"/>
    <w:rsid w:val="009D44F1"/>
    <w:rsid w:val="009E0CD3"/>
    <w:rsid w:val="009E43CA"/>
    <w:rsid w:val="009F2893"/>
    <w:rsid w:val="009F37DD"/>
    <w:rsid w:val="009F5910"/>
    <w:rsid w:val="00A00930"/>
    <w:rsid w:val="00A04EC8"/>
    <w:rsid w:val="00A1200F"/>
    <w:rsid w:val="00A16A25"/>
    <w:rsid w:val="00A16D03"/>
    <w:rsid w:val="00A2266D"/>
    <w:rsid w:val="00A24AA2"/>
    <w:rsid w:val="00A326D6"/>
    <w:rsid w:val="00A33828"/>
    <w:rsid w:val="00A4065F"/>
    <w:rsid w:val="00A43556"/>
    <w:rsid w:val="00A51468"/>
    <w:rsid w:val="00A55A73"/>
    <w:rsid w:val="00A55D92"/>
    <w:rsid w:val="00A56575"/>
    <w:rsid w:val="00A628C1"/>
    <w:rsid w:val="00A6389C"/>
    <w:rsid w:val="00A6451D"/>
    <w:rsid w:val="00A66FCC"/>
    <w:rsid w:val="00A766B9"/>
    <w:rsid w:val="00A862E9"/>
    <w:rsid w:val="00A874ED"/>
    <w:rsid w:val="00A878D4"/>
    <w:rsid w:val="00A92D0C"/>
    <w:rsid w:val="00A94677"/>
    <w:rsid w:val="00A957F5"/>
    <w:rsid w:val="00AA0B59"/>
    <w:rsid w:val="00AA1A78"/>
    <w:rsid w:val="00AA40E5"/>
    <w:rsid w:val="00AB104A"/>
    <w:rsid w:val="00AC04F2"/>
    <w:rsid w:val="00AC1011"/>
    <w:rsid w:val="00AC282F"/>
    <w:rsid w:val="00AC3EBD"/>
    <w:rsid w:val="00AC41AE"/>
    <w:rsid w:val="00AE00DB"/>
    <w:rsid w:val="00AF31A5"/>
    <w:rsid w:val="00B019AA"/>
    <w:rsid w:val="00B01E74"/>
    <w:rsid w:val="00B023DA"/>
    <w:rsid w:val="00B0670E"/>
    <w:rsid w:val="00B06EE9"/>
    <w:rsid w:val="00B161BC"/>
    <w:rsid w:val="00B16328"/>
    <w:rsid w:val="00B17DEC"/>
    <w:rsid w:val="00B22E5D"/>
    <w:rsid w:val="00B24700"/>
    <w:rsid w:val="00B2688C"/>
    <w:rsid w:val="00B320A7"/>
    <w:rsid w:val="00B348AB"/>
    <w:rsid w:val="00B40DD8"/>
    <w:rsid w:val="00B41CD4"/>
    <w:rsid w:val="00B452B2"/>
    <w:rsid w:val="00B47133"/>
    <w:rsid w:val="00B47164"/>
    <w:rsid w:val="00B60DA1"/>
    <w:rsid w:val="00B6124C"/>
    <w:rsid w:val="00B87AD0"/>
    <w:rsid w:val="00B904CB"/>
    <w:rsid w:val="00B90F58"/>
    <w:rsid w:val="00B921E2"/>
    <w:rsid w:val="00B92235"/>
    <w:rsid w:val="00B924A1"/>
    <w:rsid w:val="00B9336C"/>
    <w:rsid w:val="00B93BB8"/>
    <w:rsid w:val="00B94B7D"/>
    <w:rsid w:val="00BA1641"/>
    <w:rsid w:val="00BA4C74"/>
    <w:rsid w:val="00BA5A12"/>
    <w:rsid w:val="00BA677F"/>
    <w:rsid w:val="00BD735B"/>
    <w:rsid w:val="00BE76D5"/>
    <w:rsid w:val="00BF0A95"/>
    <w:rsid w:val="00BF112B"/>
    <w:rsid w:val="00BF23A7"/>
    <w:rsid w:val="00C04DBE"/>
    <w:rsid w:val="00C126A8"/>
    <w:rsid w:val="00C12909"/>
    <w:rsid w:val="00C14F81"/>
    <w:rsid w:val="00C15979"/>
    <w:rsid w:val="00C15BEA"/>
    <w:rsid w:val="00C20AB1"/>
    <w:rsid w:val="00C2377C"/>
    <w:rsid w:val="00C31F3A"/>
    <w:rsid w:val="00C37A78"/>
    <w:rsid w:val="00C441A1"/>
    <w:rsid w:val="00C446A8"/>
    <w:rsid w:val="00C46536"/>
    <w:rsid w:val="00C51E79"/>
    <w:rsid w:val="00C523AA"/>
    <w:rsid w:val="00C5261A"/>
    <w:rsid w:val="00C526CA"/>
    <w:rsid w:val="00C5554C"/>
    <w:rsid w:val="00C55A73"/>
    <w:rsid w:val="00C5635E"/>
    <w:rsid w:val="00C57E5C"/>
    <w:rsid w:val="00C62324"/>
    <w:rsid w:val="00C63805"/>
    <w:rsid w:val="00C6536F"/>
    <w:rsid w:val="00C65B03"/>
    <w:rsid w:val="00C66DCC"/>
    <w:rsid w:val="00C70BF2"/>
    <w:rsid w:val="00C712D5"/>
    <w:rsid w:val="00C74AA7"/>
    <w:rsid w:val="00C755B6"/>
    <w:rsid w:val="00C93264"/>
    <w:rsid w:val="00CA6549"/>
    <w:rsid w:val="00CA6B71"/>
    <w:rsid w:val="00CB1999"/>
    <w:rsid w:val="00CB3093"/>
    <w:rsid w:val="00CB4CB8"/>
    <w:rsid w:val="00CB4F62"/>
    <w:rsid w:val="00CC02D1"/>
    <w:rsid w:val="00CC2536"/>
    <w:rsid w:val="00CC5B0D"/>
    <w:rsid w:val="00CD02BF"/>
    <w:rsid w:val="00CD2F77"/>
    <w:rsid w:val="00CD331E"/>
    <w:rsid w:val="00CD5D3B"/>
    <w:rsid w:val="00CD6FF4"/>
    <w:rsid w:val="00CE16AF"/>
    <w:rsid w:val="00CE505D"/>
    <w:rsid w:val="00CF15E8"/>
    <w:rsid w:val="00CF5CA2"/>
    <w:rsid w:val="00D01D11"/>
    <w:rsid w:val="00D01FF7"/>
    <w:rsid w:val="00D021F6"/>
    <w:rsid w:val="00D03E3F"/>
    <w:rsid w:val="00D05F8D"/>
    <w:rsid w:val="00D104B3"/>
    <w:rsid w:val="00D1177B"/>
    <w:rsid w:val="00D11F16"/>
    <w:rsid w:val="00D1286B"/>
    <w:rsid w:val="00D237DD"/>
    <w:rsid w:val="00D2402F"/>
    <w:rsid w:val="00D24129"/>
    <w:rsid w:val="00D305FF"/>
    <w:rsid w:val="00D36A92"/>
    <w:rsid w:val="00D518F2"/>
    <w:rsid w:val="00D5236D"/>
    <w:rsid w:val="00D52BB3"/>
    <w:rsid w:val="00D5318D"/>
    <w:rsid w:val="00D55A2F"/>
    <w:rsid w:val="00D56BEA"/>
    <w:rsid w:val="00D63323"/>
    <w:rsid w:val="00D65889"/>
    <w:rsid w:val="00D66B95"/>
    <w:rsid w:val="00D743B3"/>
    <w:rsid w:val="00D74704"/>
    <w:rsid w:val="00D7491D"/>
    <w:rsid w:val="00D75DFA"/>
    <w:rsid w:val="00D8171C"/>
    <w:rsid w:val="00D9102D"/>
    <w:rsid w:val="00D9169C"/>
    <w:rsid w:val="00D929CC"/>
    <w:rsid w:val="00D92C49"/>
    <w:rsid w:val="00D93EA2"/>
    <w:rsid w:val="00D93EEF"/>
    <w:rsid w:val="00D949FF"/>
    <w:rsid w:val="00D94BE6"/>
    <w:rsid w:val="00DA34F9"/>
    <w:rsid w:val="00DA5448"/>
    <w:rsid w:val="00DB2E15"/>
    <w:rsid w:val="00DB2F9E"/>
    <w:rsid w:val="00DB65BD"/>
    <w:rsid w:val="00DB66D8"/>
    <w:rsid w:val="00DC1DB9"/>
    <w:rsid w:val="00DE61BD"/>
    <w:rsid w:val="00DE62FE"/>
    <w:rsid w:val="00DE6AA9"/>
    <w:rsid w:val="00DF4C68"/>
    <w:rsid w:val="00DF6885"/>
    <w:rsid w:val="00E172D5"/>
    <w:rsid w:val="00E23434"/>
    <w:rsid w:val="00E23D50"/>
    <w:rsid w:val="00E27D2B"/>
    <w:rsid w:val="00E27DAC"/>
    <w:rsid w:val="00E31179"/>
    <w:rsid w:val="00E37B12"/>
    <w:rsid w:val="00E41324"/>
    <w:rsid w:val="00E44DD4"/>
    <w:rsid w:val="00E52160"/>
    <w:rsid w:val="00E534A2"/>
    <w:rsid w:val="00E53F3F"/>
    <w:rsid w:val="00E547BD"/>
    <w:rsid w:val="00E6109B"/>
    <w:rsid w:val="00E73397"/>
    <w:rsid w:val="00E75F28"/>
    <w:rsid w:val="00E80AC5"/>
    <w:rsid w:val="00E82250"/>
    <w:rsid w:val="00E83802"/>
    <w:rsid w:val="00E87893"/>
    <w:rsid w:val="00E921C4"/>
    <w:rsid w:val="00EB54C7"/>
    <w:rsid w:val="00EB5D83"/>
    <w:rsid w:val="00EC3373"/>
    <w:rsid w:val="00EC3D02"/>
    <w:rsid w:val="00EC75ED"/>
    <w:rsid w:val="00ED7A22"/>
    <w:rsid w:val="00EE3DDC"/>
    <w:rsid w:val="00EE73B4"/>
    <w:rsid w:val="00EF522B"/>
    <w:rsid w:val="00EF74ED"/>
    <w:rsid w:val="00F03170"/>
    <w:rsid w:val="00F0700C"/>
    <w:rsid w:val="00F07A1A"/>
    <w:rsid w:val="00F15461"/>
    <w:rsid w:val="00F25C43"/>
    <w:rsid w:val="00F25E83"/>
    <w:rsid w:val="00F26A4C"/>
    <w:rsid w:val="00F27527"/>
    <w:rsid w:val="00F327BB"/>
    <w:rsid w:val="00F33BCB"/>
    <w:rsid w:val="00F34436"/>
    <w:rsid w:val="00F4659D"/>
    <w:rsid w:val="00F54419"/>
    <w:rsid w:val="00F56456"/>
    <w:rsid w:val="00F56D27"/>
    <w:rsid w:val="00F64FCB"/>
    <w:rsid w:val="00F71969"/>
    <w:rsid w:val="00F71E89"/>
    <w:rsid w:val="00F8082A"/>
    <w:rsid w:val="00F8696E"/>
    <w:rsid w:val="00F90442"/>
    <w:rsid w:val="00F9087D"/>
    <w:rsid w:val="00F97664"/>
    <w:rsid w:val="00F97F55"/>
    <w:rsid w:val="00FA0567"/>
    <w:rsid w:val="00FA4C88"/>
    <w:rsid w:val="00FA6490"/>
    <w:rsid w:val="00FB410C"/>
    <w:rsid w:val="00FB7DC7"/>
    <w:rsid w:val="00FC38AB"/>
    <w:rsid w:val="00FC7D95"/>
    <w:rsid w:val="00FD3BC7"/>
    <w:rsid w:val="00FD3E3A"/>
    <w:rsid w:val="00FD730F"/>
    <w:rsid w:val="00FE34D7"/>
    <w:rsid w:val="00FE6B9C"/>
    <w:rsid w:val="00FE7B04"/>
    <w:rsid w:val="00FF2C26"/>
    <w:rsid w:val="00FF4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CF1F"/>
  <w15:chartTrackingRefBased/>
  <w15:docId w15:val="{14A829C3-E426-47CD-8396-72DFB29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76CC"/>
    <w:rPr>
      <w:color w:val="0563C1"/>
      <w:u w:val="single"/>
    </w:rPr>
  </w:style>
  <w:style w:type="paragraph" w:styleId="Header">
    <w:name w:val="header"/>
    <w:basedOn w:val="Normal"/>
    <w:link w:val="HeaderChar"/>
    <w:uiPriority w:val="99"/>
    <w:unhideWhenUsed/>
    <w:rsid w:val="003D7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6CC"/>
  </w:style>
  <w:style w:type="paragraph" w:styleId="Footer">
    <w:name w:val="footer"/>
    <w:basedOn w:val="Normal"/>
    <w:link w:val="FooterChar"/>
    <w:uiPriority w:val="99"/>
    <w:unhideWhenUsed/>
    <w:rsid w:val="003D7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6CC"/>
  </w:style>
  <w:style w:type="paragraph" w:styleId="ListParagraph">
    <w:name w:val="List Paragraph"/>
    <w:basedOn w:val="Normal"/>
    <w:uiPriority w:val="34"/>
    <w:qFormat/>
    <w:rsid w:val="003D76CC"/>
    <w:pPr>
      <w:ind w:left="720"/>
      <w:contextualSpacing/>
    </w:pPr>
  </w:style>
  <w:style w:type="paragraph" w:customStyle="1" w:styleId="li1">
    <w:name w:val="li1"/>
    <w:basedOn w:val="Normal"/>
    <w:rsid w:val="00CB4F62"/>
    <w:pPr>
      <w:spacing w:after="0" w:line="240" w:lineRule="auto"/>
    </w:pPr>
    <w:rPr>
      <w:rFonts w:ascii="Helvetica Neue" w:hAnsi="Helvetica Neue" w:cs="Times New Roman"/>
      <w:sz w:val="20"/>
      <w:szCs w:val="20"/>
      <w:lang w:eastAsia="en-GB"/>
    </w:rPr>
  </w:style>
  <w:style w:type="character" w:customStyle="1" w:styleId="ui-provider">
    <w:name w:val="ui-provider"/>
    <w:basedOn w:val="DefaultParagraphFont"/>
    <w:rsid w:val="00F56456"/>
  </w:style>
  <w:style w:type="character" w:styleId="UnresolvedMention">
    <w:name w:val="Unresolved Mention"/>
    <w:basedOn w:val="DefaultParagraphFont"/>
    <w:uiPriority w:val="99"/>
    <w:semiHidden/>
    <w:unhideWhenUsed/>
    <w:rsid w:val="008C061A"/>
    <w:rPr>
      <w:color w:val="605E5C"/>
      <w:shd w:val="clear" w:color="auto" w:fill="E1DFDD"/>
    </w:rPr>
  </w:style>
  <w:style w:type="character" w:styleId="FollowedHyperlink">
    <w:name w:val="FollowedHyperlink"/>
    <w:basedOn w:val="DefaultParagraphFont"/>
    <w:uiPriority w:val="99"/>
    <w:semiHidden/>
    <w:unhideWhenUsed/>
    <w:rsid w:val="00E54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93">
      <w:bodyDiv w:val="1"/>
      <w:marLeft w:val="0"/>
      <w:marRight w:val="0"/>
      <w:marTop w:val="0"/>
      <w:marBottom w:val="0"/>
      <w:divBdr>
        <w:top w:val="none" w:sz="0" w:space="0" w:color="auto"/>
        <w:left w:val="none" w:sz="0" w:space="0" w:color="auto"/>
        <w:bottom w:val="none" w:sz="0" w:space="0" w:color="auto"/>
        <w:right w:val="none" w:sz="0" w:space="0" w:color="auto"/>
      </w:divBdr>
    </w:div>
    <w:div w:id="61022853">
      <w:bodyDiv w:val="1"/>
      <w:marLeft w:val="0"/>
      <w:marRight w:val="0"/>
      <w:marTop w:val="0"/>
      <w:marBottom w:val="0"/>
      <w:divBdr>
        <w:top w:val="none" w:sz="0" w:space="0" w:color="auto"/>
        <w:left w:val="none" w:sz="0" w:space="0" w:color="auto"/>
        <w:bottom w:val="none" w:sz="0" w:space="0" w:color="auto"/>
        <w:right w:val="none" w:sz="0" w:space="0" w:color="auto"/>
      </w:divBdr>
    </w:div>
    <w:div w:id="128596075">
      <w:bodyDiv w:val="1"/>
      <w:marLeft w:val="0"/>
      <w:marRight w:val="0"/>
      <w:marTop w:val="0"/>
      <w:marBottom w:val="0"/>
      <w:divBdr>
        <w:top w:val="none" w:sz="0" w:space="0" w:color="auto"/>
        <w:left w:val="none" w:sz="0" w:space="0" w:color="auto"/>
        <w:bottom w:val="none" w:sz="0" w:space="0" w:color="auto"/>
        <w:right w:val="none" w:sz="0" w:space="0" w:color="auto"/>
      </w:divBdr>
    </w:div>
    <w:div w:id="130247316">
      <w:bodyDiv w:val="1"/>
      <w:marLeft w:val="0"/>
      <w:marRight w:val="0"/>
      <w:marTop w:val="0"/>
      <w:marBottom w:val="0"/>
      <w:divBdr>
        <w:top w:val="none" w:sz="0" w:space="0" w:color="auto"/>
        <w:left w:val="none" w:sz="0" w:space="0" w:color="auto"/>
        <w:bottom w:val="none" w:sz="0" w:space="0" w:color="auto"/>
        <w:right w:val="none" w:sz="0" w:space="0" w:color="auto"/>
      </w:divBdr>
    </w:div>
    <w:div w:id="180315836">
      <w:bodyDiv w:val="1"/>
      <w:marLeft w:val="0"/>
      <w:marRight w:val="0"/>
      <w:marTop w:val="0"/>
      <w:marBottom w:val="0"/>
      <w:divBdr>
        <w:top w:val="none" w:sz="0" w:space="0" w:color="auto"/>
        <w:left w:val="none" w:sz="0" w:space="0" w:color="auto"/>
        <w:bottom w:val="none" w:sz="0" w:space="0" w:color="auto"/>
        <w:right w:val="none" w:sz="0" w:space="0" w:color="auto"/>
      </w:divBdr>
    </w:div>
    <w:div w:id="206451204">
      <w:bodyDiv w:val="1"/>
      <w:marLeft w:val="0"/>
      <w:marRight w:val="0"/>
      <w:marTop w:val="0"/>
      <w:marBottom w:val="0"/>
      <w:divBdr>
        <w:top w:val="none" w:sz="0" w:space="0" w:color="auto"/>
        <w:left w:val="none" w:sz="0" w:space="0" w:color="auto"/>
        <w:bottom w:val="none" w:sz="0" w:space="0" w:color="auto"/>
        <w:right w:val="none" w:sz="0" w:space="0" w:color="auto"/>
      </w:divBdr>
    </w:div>
    <w:div w:id="214708034">
      <w:bodyDiv w:val="1"/>
      <w:marLeft w:val="0"/>
      <w:marRight w:val="0"/>
      <w:marTop w:val="0"/>
      <w:marBottom w:val="0"/>
      <w:divBdr>
        <w:top w:val="none" w:sz="0" w:space="0" w:color="auto"/>
        <w:left w:val="none" w:sz="0" w:space="0" w:color="auto"/>
        <w:bottom w:val="none" w:sz="0" w:space="0" w:color="auto"/>
        <w:right w:val="none" w:sz="0" w:space="0" w:color="auto"/>
      </w:divBdr>
    </w:div>
    <w:div w:id="230970921">
      <w:bodyDiv w:val="1"/>
      <w:marLeft w:val="0"/>
      <w:marRight w:val="0"/>
      <w:marTop w:val="0"/>
      <w:marBottom w:val="0"/>
      <w:divBdr>
        <w:top w:val="none" w:sz="0" w:space="0" w:color="auto"/>
        <w:left w:val="none" w:sz="0" w:space="0" w:color="auto"/>
        <w:bottom w:val="none" w:sz="0" w:space="0" w:color="auto"/>
        <w:right w:val="none" w:sz="0" w:space="0" w:color="auto"/>
      </w:divBdr>
    </w:div>
    <w:div w:id="264846658">
      <w:bodyDiv w:val="1"/>
      <w:marLeft w:val="0"/>
      <w:marRight w:val="0"/>
      <w:marTop w:val="0"/>
      <w:marBottom w:val="0"/>
      <w:divBdr>
        <w:top w:val="none" w:sz="0" w:space="0" w:color="auto"/>
        <w:left w:val="none" w:sz="0" w:space="0" w:color="auto"/>
        <w:bottom w:val="none" w:sz="0" w:space="0" w:color="auto"/>
        <w:right w:val="none" w:sz="0" w:space="0" w:color="auto"/>
      </w:divBdr>
    </w:div>
    <w:div w:id="290550007">
      <w:bodyDiv w:val="1"/>
      <w:marLeft w:val="0"/>
      <w:marRight w:val="0"/>
      <w:marTop w:val="0"/>
      <w:marBottom w:val="0"/>
      <w:divBdr>
        <w:top w:val="none" w:sz="0" w:space="0" w:color="auto"/>
        <w:left w:val="none" w:sz="0" w:space="0" w:color="auto"/>
        <w:bottom w:val="none" w:sz="0" w:space="0" w:color="auto"/>
        <w:right w:val="none" w:sz="0" w:space="0" w:color="auto"/>
      </w:divBdr>
    </w:div>
    <w:div w:id="316619215">
      <w:bodyDiv w:val="1"/>
      <w:marLeft w:val="0"/>
      <w:marRight w:val="0"/>
      <w:marTop w:val="0"/>
      <w:marBottom w:val="0"/>
      <w:divBdr>
        <w:top w:val="none" w:sz="0" w:space="0" w:color="auto"/>
        <w:left w:val="none" w:sz="0" w:space="0" w:color="auto"/>
        <w:bottom w:val="none" w:sz="0" w:space="0" w:color="auto"/>
        <w:right w:val="none" w:sz="0" w:space="0" w:color="auto"/>
      </w:divBdr>
    </w:div>
    <w:div w:id="380445771">
      <w:bodyDiv w:val="1"/>
      <w:marLeft w:val="0"/>
      <w:marRight w:val="0"/>
      <w:marTop w:val="0"/>
      <w:marBottom w:val="0"/>
      <w:divBdr>
        <w:top w:val="none" w:sz="0" w:space="0" w:color="auto"/>
        <w:left w:val="none" w:sz="0" w:space="0" w:color="auto"/>
        <w:bottom w:val="none" w:sz="0" w:space="0" w:color="auto"/>
        <w:right w:val="none" w:sz="0" w:space="0" w:color="auto"/>
      </w:divBdr>
    </w:div>
    <w:div w:id="394360457">
      <w:bodyDiv w:val="1"/>
      <w:marLeft w:val="0"/>
      <w:marRight w:val="0"/>
      <w:marTop w:val="0"/>
      <w:marBottom w:val="0"/>
      <w:divBdr>
        <w:top w:val="none" w:sz="0" w:space="0" w:color="auto"/>
        <w:left w:val="none" w:sz="0" w:space="0" w:color="auto"/>
        <w:bottom w:val="none" w:sz="0" w:space="0" w:color="auto"/>
        <w:right w:val="none" w:sz="0" w:space="0" w:color="auto"/>
      </w:divBdr>
    </w:div>
    <w:div w:id="410545614">
      <w:bodyDiv w:val="1"/>
      <w:marLeft w:val="0"/>
      <w:marRight w:val="0"/>
      <w:marTop w:val="0"/>
      <w:marBottom w:val="0"/>
      <w:divBdr>
        <w:top w:val="none" w:sz="0" w:space="0" w:color="auto"/>
        <w:left w:val="none" w:sz="0" w:space="0" w:color="auto"/>
        <w:bottom w:val="none" w:sz="0" w:space="0" w:color="auto"/>
        <w:right w:val="none" w:sz="0" w:space="0" w:color="auto"/>
      </w:divBdr>
    </w:div>
    <w:div w:id="440301345">
      <w:bodyDiv w:val="1"/>
      <w:marLeft w:val="0"/>
      <w:marRight w:val="0"/>
      <w:marTop w:val="0"/>
      <w:marBottom w:val="0"/>
      <w:divBdr>
        <w:top w:val="none" w:sz="0" w:space="0" w:color="auto"/>
        <w:left w:val="none" w:sz="0" w:space="0" w:color="auto"/>
        <w:bottom w:val="none" w:sz="0" w:space="0" w:color="auto"/>
        <w:right w:val="none" w:sz="0" w:space="0" w:color="auto"/>
      </w:divBdr>
    </w:div>
    <w:div w:id="444926052">
      <w:bodyDiv w:val="1"/>
      <w:marLeft w:val="0"/>
      <w:marRight w:val="0"/>
      <w:marTop w:val="0"/>
      <w:marBottom w:val="0"/>
      <w:divBdr>
        <w:top w:val="none" w:sz="0" w:space="0" w:color="auto"/>
        <w:left w:val="none" w:sz="0" w:space="0" w:color="auto"/>
        <w:bottom w:val="none" w:sz="0" w:space="0" w:color="auto"/>
        <w:right w:val="none" w:sz="0" w:space="0" w:color="auto"/>
      </w:divBdr>
    </w:div>
    <w:div w:id="498233550">
      <w:bodyDiv w:val="1"/>
      <w:marLeft w:val="0"/>
      <w:marRight w:val="0"/>
      <w:marTop w:val="0"/>
      <w:marBottom w:val="0"/>
      <w:divBdr>
        <w:top w:val="none" w:sz="0" w:space="0" w:color="auto"/>
        <w:left w:val="none" w:sz="0" w:space="0" w:color="auto"/>
        <w:bottom w:val="none" w:sz="0" w:space="0" w:color="auto"/>
        <w:right w:val="none" w:sz="0" w:space="0" w:color="auto"/>
      </w:divBdr>
    </w:div>
    <w:div w:id="508788543">
      <w:bodyDiv w:val="1"/>
      <w:marLeft w:val="0"/>
      <w:marRight w:val="0"/>
      <w:marTop w:val="0"/>
      <w:marBottom w:val="0"/>
      <w:divBdr>
        <w:top w:val="none" w:sz="0" w:space="0" w:color="auto"/>
        <w:left w:val="none" w:sz="0" w:space="0" w:color="auto"/>
        <w:bottom w:val="none" w:sz="0" w:space="0" w:color="auto"/>
        <w:right w:val="none" w:sz="0" w:space="0" w:color="auto"/>
      </w:divBdr>
    </w:div>
    <w:div w:id="530873654">
      <w:bodyDiv w:val="1"/>
      <w:marLeft w:val="0"/>
      <w:marRight w:val="0"/>
      <w:marTop w:val="0"/>
      <w:marBottom w:val="0"/>
      <w:divBdr>
        <w:top w:val="none" w:sz="0" w:space="0" w:color="auto"/>
        <w:left w:val="none" w:sz="0" w:space="0" w:color="auto"/>
        <w:bottom w:val="none" w:sz="0" w:space="0" w:color="auto"/>
        <w:right w:val="none" w:sz="0" w:space="0" w:color="auto"/>
      </w:divBdr>
      <w:divsChild>
        <w:div w:id="1217669882">
          <w:marLeft w:val="0"/>
          <w:marRight w:val="0"/>
          <w:marTop w:val="0"/>
          <w:marBottom w:val="0"/>
          <w:divBdr>
            <w:top w:val="none" w:sz="0" w:space="0" w:color="auto"/>
            <w:left w:val="none" w:sz="0" w:space="0" w:color="auto"/>
            <w:bottom w:val="none" w:sz="0" w:space="0" w:color="auto"/>
            <w:right w:val="none" w:sz="0" w:space="0" w:color="auto"/>
          </w:divBdr>
        </w:div>
        <w:div w:id="1488089507">
          <w:marLeft w:val="0"/>
          <w:marRight w:val="0"/>
          <w:marTop w:val="0"/>
          <w:marBottom w:val="0"/>
          <w:divBdr>
            <w:top w:val="none" w:sz="0" w:space="0" w:color="auto"/>
            <w:left w:val="none" w:sz="0" w:space="0" w:color="auto"/>
            <w:bottom w:val="none" w:sz="0" w:space="0" w:color="auto"/>
            <w:right w:val="none" w:sz="0" w:space="0" w:color="auto"/>
          </w:divBdr>
        </w:div>
        <w:div w:id="767047801">
          <w:marLeft w:val="0"/>
          <w:marRight w:val="0"/>
          <w:marTop w:val="0"/>
          <w:marBottom w:val="0"/>
          <w:divBdr>
            <w:top w:val="none" w:sz="0" w:space="0" w:color="auto"/>
            <w:left w:val="none" w:sz="0" w:space="0" w:color="auto"/>
            <w:bottom w:val="none" w:sz="0" w:space="0" w:color="auto"/>
            <w:right w:val="none" w:sz="0" w:space="0" w:color="auto"/>
          </w:divBdr>
        </w:div>
      </w:divsChild>
    </w:div>
    <w:div w:id="630332390">
      <w:bodyDiv w:val="1"/>
      <w:marLeft w:val="0"/>
      <w:marRight w:val="0"/>
      <w:marTop w:val="0"/>
      <w:marBottom w:val="0"/>
      <w:divBdr>
        <w:top w:val="none" w:sz="0" w:space="0" w:color="auto"/>
        <w:left w:val="none" w:sz="0" w:space="0" w:color="auto"/>
        <w:bottom w:val="none" w:sz="0" w:space="0" w:color="auto"/>
        <w:right w:val="none" w:sz="0" w:space="0" w:color="auto"/>
      </w:divBdr>
    </w:div>
    <w:div w:id="635568244">
      <w:bodyDiv w:val="1"/>
      <w:marLeft w:val="0"/>
      <w:marRight w:val="0"/>
      <w:marTop w:val="0"/>
      <w:marBottom w:val="0"/>
      <w:divBdr>
        <w:top w:val="none" w:sz="0" w:space="0" w:color="auto"/>
        <w:left w:val="none" w:sz="0" w:space="0" w:color="auto"/>
        <w:bottom w:val="none" w:sz="0" w:space="0" w:color="auto"/>
        <w:right w:val="none" w:sz="0" w:space="0" w:color="auto"/>
      </w:divBdr>
    </w:div>
    <w:div w:id="658920545">
      <w:bodyDiv w:val="1"/>
      <w:marLeft w:val="0"/>
      <w:marRight w:val="0"/>
      <w:marTop w:val="0"/>
      <w:marBottom w:val="0"/>
      <w:divBdr>
        <w:top w:val="none" w:sz="0" w:space="0" w:color="auto"/>
        <w:left w:val="none" w:sz="0" w:space="0" w:color="auto"/>
        <w:bottom w:val="none" w:sz="0" w:space="0" w:color="auto"/>
        <w:right w:val="none" w:sz="0" w:space="0" w:color="auto"/>
      </w:divBdr>
    </w:div>
    <w:div w:id="677123554">
      <w:bodyDiv w:val="1"/>
      <w:marLeft w:val="0"/>
      <w:marRight w:val="0"/>
      <w:marTop w:val="0"/>
      <w:marBottom w:val="0"/>
      <w:divBdr>
        <w:top w:val="none" w:sz="0" w:space="0" w:color="auto"/>
        <w:left w:val="none" w:sz="0" w:space="0" w:color="auto"/>
        <w:bottom w:val="none" w:sz="0" w:space="0" w:color="auto"/>
        <w:right w:val="none" w:sz="0" w:space="0" w:color="auto"/>
      </w:divBdr>
    </w:div>
    <w:div w:id="698552199">
      <w:bodyDiv w:val="1"/>
      <w:marLeft w:val="0"/>
      <w:marRight w:val="0"/>
      <w:marTop w:val="0"/>
      <w:marBottom w:val="0"/>
      <w:divBdr>
        <w:top w:val="none" w:sz="0" w:space="0" w:color="auto"/>
        <w:left w:val="none" w:sz="0" w:space="0" w:color="auto"/>
        <w:bottom w:val="none" w:sz="0" w:space="0" w:color="auto"/>
        <w:right w:val="none" w:sz="0" w:space="0" w:color="auto"/>
      </w:divBdr>
    </w:div>
    <w:div w:id="702485043">
      <w:bodyDiv w:val="1"/>
      <w:marLeft w:val="0"/>
      <w:marRight w:val="0"/>
      <w:marTop w:val="0"/>
      <w:marBottom w:val="0"/>
      <w:divBdr>
        <w:top w:val="none" w:sz="0" w:space="0" w:color="auto"/>
        <w:left w:val="none" w:sz="0" w:space="0" w:color="auto"/>
        <w:bottom w:val="none" w:sz="0" w:space="0" w:color="auto"/>
        <w:right w:val="none" w:sz="0" w:space="0" w:color="auto"/>
      </w:divBdr>
    </w:div>
    <w:div w:id="751855552">
      <w:bodyDiv w:val="1"/>
      <w:marLeft w:val="0"/>
      <w:marRight w:val="0"/>
      <w:marTop w:val="0"/>
      <w:marBottom w:val="0"/>
      <w:divBdr>
        <w:top w:val="none" w:sz="0" w:space="0" w:color="auto"/>
        <w:left w:val="none" w:sz="0" w:space="0" w:color="auto"/>
        <w:bottom w:val="none" w:sz="0" w:space="0" w:color="auto"/>
        <w:right w:val="none" w:sz="0" w:space="0" w:color="auto"/>
      </w:divBdr>
    </w:div>
    <w:div w:id="768891180">
      <w:bodyDiv w:val="1"/>
      <w:marLeft w:val="0"/>
      <w:marRight w:val="0"/>
      <w:marTop w:val="0"/>
      <w:marBottom w:val="0"/>
      <w:divBdr>
        <w:top w:val="none" w:sz="0" w:space="0" w:color="auto"/>
        <w:left w:val="none" w:sz="0" w:space="0" w:color="auto"/>
        <w:bottom w:val="none" w:sz="0" w:space="0" w:color="auto"/>
        <w:right w:val="none" w:sz="0" w:space="0" w:color="auto"/>
      </w:divBdr>
    </w:div>
    <w:div w:id="796874270">
      <w:bodyDiv w:val="1"/>
      <w:marLeft w:val="0"/>
      <w:marRight w:val="0"/>
      <w:marTop w:val="0"/>
      <w:marBottom w:val="0"/>
      <w:divBdr>
        <w:top w:val="none" w:sz="0" w:space="0" w:color="auto"/>
        <w:left w:val="none" w:sz="0" w:space="0" w:color="auto"/>
        <w:bottom w:val="none" w:sz="0" w:space="0" w:color="auto"/>
        <w:right w:val="none" w:sz="0" w:space="0" w:color="auto"/>
      </w:divBdr>
    </w:div>
    <w:div w:id="854225493">
      <w:bodyDiv w:val="1"/>
      <w:marLeft w:val="0"/>
      <w:marRight w:val="0"/>
      <w:marTop w:val="0"/>
      <w:marBottom w:val="0"/>
      <w:divBdr>
        <w:top w:val="none" w:sz="0" w:space="0" w:color="auto"/>
        <w:left w:val="none" w:sz="0" w:space="0" w:color="auto"/>
        <w:bottom w:val="none" w:sz="0" w:space="0" w:color="auto"/>
        <w:right w:val="none" w:sz="0" w:space="0" w:color="auto"/>
      </w:divBdr>
    </w:div>
    <w:div w:id="899942996">
      <w:bodyDiv w:val="1"/>
      <w:marLeft w:val="0"/>
      <w:marRight w:val="0"/>
      <w:marTop w:val="0"/>
      <w:marBottom w:val="0"/>
      <w:divBdr>
        <w:top w:val="none" w:sz="0" w:space="0" w:color="auto"/>
        <w:left w:val="none" w:sz="0" w:space="0" w:color="auto"/>
        <w:bottom w:val="none" w:sz="0" w:space="0" w:color="auto"/>
        <w:right w:val="none" w:sz="0" w:space="0" w:color="auto"/>
      </w:divBdr>
    </w:div>
    <w:div w:id="904878717">
      <w:bodyDiv w:val="1"/>
      <w:marLeft w:val="0"/>
      <w:marRight w:val="0"/>
      <w:marTop w:val="0"/>
      <w:marBottom w:val="0"/>
      <w:divBdr>
        <w:top w:val="none" w:sz="0" w:space="0" w:color="auto"/>
        <w:left w:val="none" w:sz="0" w:space="0" w:color="auto"/>
        <w:bottom w:val="none" w:sz="0" w:space="0" w:color="auto"/>
        <w:right w:val="none" w:sz="0" w:space="0" w:color="auto"/>
      </w:divBdr>
    </w:div>
    <w:div w:id="972752116">
      <w:bodyDiv w:val="1"/>
      <w:marLeft w:val="0"/>
      <w:marRight w:val="0"/>
      <w:marTop w:val="0"/>
      <w:marBottom w:val="0"/>
      <w:divBdr>
        <w:top w:val="none" w:sz="0" w:space="0" w:color="auto"/>
        <w:left w:val="none" w:sz="0" w:space="0" w:color="auto"/>
        <w:bottom w:val="none" w:sz="0" w:space="0" w:color="auto"/>
        <w:right w:val="none" w:sz="0" w:space="0" w:color="auto"/>
      </w:divBdr>
    </w:div>
    <w:div w:id="981083262">
      <w:bodyDiv w:val="1"/>
      <w:marLeft w:val="0"/>
      <w:marRight w:val="0"/>
      <w:marTop w:val="0"/>
      <w:marBottom w:val="0"/>
      <w:divBdr>
        <w:top w:val="none" w:sz="0" w:space="0" w:color="auto"/>
        <w:left w:val="none" w:sz="0" w:space="0" w:color="auto"/>
        <w:bottom w:val="none" w:sz="0" w:space="0" w:color="auto"/>
        <w:right w:val="none" w:sz="0" w:space="0" w:color="auto"/>
      </w:divBdr>
    </w:div>
    <w:div w:id="984120921">
      <w:bodyDiv w:val="1"/>
      <w:marLeft w:val="0"/>
      <w:marRight w:val="0"/>
      <w:marTop w:val="0"/>
      <w:marBottom w:val="0"/>
      <w:divBdr>
        <w:top w:val="none" w:sz="0" w:space="0" w:color="auto"/>
        <w:left w:val="none" w:sz="0" w:space="0" w:color="auto"/>
        <w:bottom w:val="none" w:sz="0" w:space="0" w:color="auto"/>
        <w:right w:val="none" w:sz="0" w:space="0" w:color="auto"/>
      </w:divBdr>
    </w:div>
    <w:div w:id="1027095472">
      <w:bodyDiv w:val="1"/>
      <w:marLeft w:val="0"/>
      <w:marRight w:val="0"/>
      <w:marTop w:val="0"/>
      <w:marBottom w:val="0"/>
      <w:divBdr>
        <w:top w:val="none" w:sz="0" w:space="0" w:color="auto"/>
        <w:left w:val="none" w:sz="0" w:space="0" w:color="auto"/>
        <w:bottom w:val="none" w:sz="0" w:space="0" w:color="auto"/>
        <w:right w:val="none" w:sz="0" w:space="0" w:color="auto"/>
      </w:divBdr>
      <w:divsChild>
        <w:div w:id="121458173">
          <w:marLeft w:val="0"/>
          <w:marRight w:val="0"/>
          <w:marTop w:val="0"/>
          <w:marBottom w:val="0"/>
          <w:divBdr>
            <w:top w:val="none" w:sz="0" w:space="0" w:color="auto"/>
            <w:left w:val="none" w:sz="0" w:space="0" w:color="auto"/>
            <w:bottom w:val="none" w:sz="0" w:space="0" w:color="auto"/>
            <w:right w:val="none" w:sz="0" w:space="0" w:color="auto"/>
          </w:divBdr>
        </w:div>
        <w:div w:id="2033722836">
          <w:marLeft w:val="0"/>
          <w:marRight w:val="0"/>
          <w:marTop w:val="0"/>
          <w:marBottom w:val="0"/>
          <w:divBdr>
            <w:top w:val="none" w:sz="0" w:space="0" w:color="auto"/>
            <w:left w:val="none" w:sz="0" w:space="0" w:color="auto"/>
            <w:bottom w:val="none" w:sz="0" w:space="0" w:color="auto"/>
            <w:right w:val="none" w:sz="0" w:space="0" w:color="auto"/>
          </w:divBdr>
        </w:div>
        <w:div w:id="1277784951">
          <w:marLeft w:val="0"/>
          <w:marRight w:val="0"/>
          <w:marTop w:val="0"/>
          <w:marBottom w:val="0"/>
          <w:divBdr>
            <w:top w:val="none" w:sz="0" w:space="0" w:color="auto"/>
            <w:left w:val="none" w:sz="0" w:space="0" w:color="auto"/>
            <w:bottom w:val="none" w:sz="0" w:space="0" w:color="auto"/>
            <w:right w:val="none" w:sz="0" w:space="0" w:color="auto"/>
          </w:divBdr>
        </w:div>
      </w:divsChild>
    </w:div>
    <w:div w:id="1058750388">
      <w:bodyDiv w:val="1"/>
      <w:marLeft w:val="0"/>
      <w:marRight w:val="0"/>
      <w:marTop w:val="0"/>
      <w:marBottom w:val="0"/>
      <w:divBdr>
        <w:top w:val="none" w:sz="0" w:space="0" w:color="auto"/>
        <w:left w:val="none" w:sz="0" w:space="0" w:color="auto"/>
        <w:bottom w:val="none" w:sz="0" w:space="0" w:color="auto"/>
        <w:right w:val="none" w:sz="0" w:space="0" w:color="auto"/>
      </w:divBdr>
    </w:div>
    <w:div w:id="1107042257">
      <w:bodyDiv w:val="1"/>
      <w:marLeft w:val="0"/>
      <w:marRight w:val="0"/>
      <w:marTop w:val="0"/>
      <w:marBottom w:val="0"/>
      <w:divBdr>
        <w:top w:val="none" w:sz="0" w:space="0" w:color="auto"/>
        <w:left w:val="none" w:sz="0" w:space="0" w:color="auto"/>
        <w:bottom w:val="none" w:sz="0" w:space="0" w:color="auto"/>
        <w:right w:val="none" w:sz="0" w:space="0" w:color="auto"/>
      </w:divBdr>
    </w:div>
    <w:div w:id="1138257093">
      <w:bodyDiv w:val="1"/>
      <w:marLeft w:val="0"/>
      <w:marRight w:val="0"/>
      <w:marTop w:val="0"/>
      <w:marBottom w:val="0"/>
      <w:divBdr>
        <w:top w:val="none" w:sz="0" w:space="0" w:color="auto"/>
        <w:left w:val="none" w:sz="0" w:space="0" w:color="auto"/>
        <w:bottom w:val="none" w:sz="0" w:space="0" w:color="auto"/>
        <w:right w:val="none" w:sz="0" w:space="0" w:color="auto"/>
      </w:divBdr>
    </w:div>
    <w:div w:id="1150289122">
      <w:bodyDiv w:val="1"/>
      <w:marLeft w:val="0"/>
      <w:marRight w:val="0"/>
      <w:marTop w:val="0"/>
      <w:marBottom w:val="0"/>
      <w:divBdr>
        <w:top w:val="none" w:sz="0" w:space="0" w:color="auto"/>
        <w:left w:val="none" w:sz="0" w:space="0" w:color="auto"/>
        <w:bottom w:val="none" w:sz="0" w:space="0" w:color="auto"/>
        <w:right w:val="none" w:sz="0" w:space="0" w:color="auto"/>
      </w:divBdr>
    </w:div>
    <w:div w:id="1187672422">
      <w:bodyDiv w:val="1"/>
      <w:marLeft w:val="0"/>
      <w:marRight w:val="0"/>
      <w:marTop w:val="0"/>
      <w:marBottom w:val="0"/>
      <w:divBdr>
        <w:top w:val="none" w:sz="0" w:space="0" w:color="auto"/>
        <w:left w:val="none" w:sz="0" w:space="0" w:color="auto"/>
        <w:bottom w:val="none" w:sz="0" w:space="0" w:color="auto"/>
        <w:right w:val="none" w:sz="0" w:space="0" w:color="auto"/>
      </w:divBdr>
    </w:div>
    <w:div w:id="1193150762">
      <w:bodyDiv w:val="1"/>
      <w:marLeft w:val="0"/>
      <w:marRight w:val="0"/>
      <w:marTop w:val="0"/>
      <w:marBottom w:val="0"/>
      <w:divBdr>
        <w:top w:val="none" w:sz="0" w:space="0" w:color="auto"/>
        <w:left w:val="none" w:sz="0" w:space="0" w:color="auto"/>
        <w:bottom w:val="none" w:sz="0" w:space="0" w:color="auto"/>
        <w:right w:val="none" w:sz="0" w:space="0" w:color="auto"/>
      </w:divBdr>
    </w:div>
    <w:div w:id="1225263390">
      <w:bodyDiv w:val="1"/>
      <w:marLeft w:val="0"/>
      <w:marRight w:val="0"/>
      <w:marTop w:val="0"/>
      <w:marBottom w:val="0"/>
      <w:divBdr>
        <w:top w:val="none" w:sz="0" w:space="0" w:color="auto"/>
        <w:left w:val="none" w:sz="0" w:space="0" w:color="auto"/>
        <w:bottom w:val="none" w:sz="0" w:space="0" w:color="auto"/>
        <w:right w:val="none" w:sz="0" w:space="0" w:color="auto"/>
      </w:divBdr>
    </w:div>
    <w:div w:id="1232035485">
      <w:bodyDiv w:val="1"/>
      <w:marLeft w:val="0"/>
      <w:marRight w:val="0"/>
      <w:marTop w:val="0"/>
      <w:marBottom w:val="0"/>
      <w:divBdr>
        <w:top w:val="none" w:sz="0" w:space="0" w:color="auto"/>
        <w:left w:val="none" w:sz="0" w:space="0" w:color="auto"/>
        <w:bottom w:val="none" w:sz="0" w:space="0" w:color="auto"/>
        <w:right w:val="none" w:sz="0" w:space="0" w:color="auto"/>
      </w:divBdr>
      <w:divsChild>
        <w:div w:id="758142610">
          <w:marLeft w:val="0"/>
          <w:marRight w:val="0"/>
          <w:marTop w:val="0"/>
          <w:marBottom w:val="0"/>
          <w:divBdr>
            <w:top w:val="none" w:sz="0" w:space="0" w:color="auto"/>
            <w:left w:val="none" w:sz="0" w:space="0" w:color="auto"/>
            <w:bottom w:val="none" w:sz="0" w:space="0" w:color="auto"/>
            <w:right w:val="none" w:sz="0" w:space="0" w:color="auto"/>
          </w:divBdr>
        </w:div>
        <w:div w:id="262302251">
          <w:marLeft w:val="0"/>
          <w:marRight w:val="0"/>
          <w:marTop w:val="0"/>
          <w:marBottom w:val="0"/>
          <w:divBdr>
            <w:top w:val="none" w:sz="0" w:space="0" w:color="auto"/>
            <w:left w:val="none" w:sz="0" w:space="0" w:color="auto"/>
            <w:bottom w:val="none" w:sz="0" w:space="0" w:color="auto"/>
            <w:right w:val="none" w:sz="0" w:space="0" w:color="auto"/>
          </w:divBdr>
        </w:div>
        <w:div w:id="130363295">
          <w:marLeft w:val="0"/>
          <w:marRight w:val="0"/>
          <w:marTop w:val="0"/>
          <w:marBottom w:val="0"/>
          <w:divBdr>
            <w:top w:val="none" w:sz="0" w:space="0" w:color="auto"/>
            <w:left w:val="none" w:sz="0" w:space="0" w:color="auto"/>
            <w:bottom w:val="none" w:sz="0" w:space="0" w:color="auto"/>
            <w:right w:val="none" w:sz="0" w:space="0" w:color="auto"/>
          </w:divBdr>
        </w:div>
        <w:div w:id="498085476">
          <w:marLeft w:val="0"/>
          <w:marRight w:val="0"/>
          <w:marTop w:val="0"/>
          <w:marBottom w:val="0"/>
          <w:divBdr>
            <w:top w:val="none" w:sz="0" w:space="0" w:color="auto"/>
            <w:left w:val="none" w:sz="0" w:space="0" w:color="auto"/>
            <w:bottom w:val="none" w:sz="0" w:space="0" w:color="auto"/>
            <w:right w:val="none" w:sz="0" w:space="0" w:color="auto"/>
          </w:divBdr>
        </w:div>
      </w:divsChild>
    </w:div>
    <w:div w:id="1273514232">
      <w:bodyDiv w:val="1"/>
      <w:marLeft w:val="0"/>
      <w:marRight w:val="0"/>
      <w:marTop w:val="0"/>
      <w:marBottom w:val="0"/>
      <w:divBdr>
        <w:top w:val="none" w:sz="0" w:space="0" w:color="auto"/>
        <w:left w:val="none" w:sz="0" w:space="0" w:color="auto"/>
        <w:bottom w:val="none" w:sz="0" w:space="0" w:color="auto"/>
        <w:right w:val="none" w:sz="0" w:space="0" w:color="auto"/>
      </w:divBdr>
      <w:divsChild>
        <w:div w:id="1207647330">
          <w:marLeft w:val="0"/>
          <w:marRight w:val="0"/>
          <w:marTop w:val="0"/>
          <w:marBottom w:val="0"/>
          <w:divBdr>
            <w:top w:val="none" w:sz="0" w:space="0" w:color="auto"/>
            <w:left w:val="none" w:sz="0" w:space="0" w:color="auto"/>
            <w:bottom w:val="none" w:sz="0" w:space="0" w:color="auto"/>
            <w:right w:val="none" w:sz="0" w:space="0" w:color="auto"/>
          </w:divBdr>
        </w:div>
        <w:div w:id="313337873">
          <w:marLeft w:val="0"/>
          <w:marRight w:val="0"/>
          <w:marTop w:val="0"/>
          <w:marBottom w:val="0"/>
          <w:divBdr>
            <w:top w:val="none" w:sz="0" w:space="0" w:color="auto"/>
            <w:left w:val="none" w:sz="0" w:space="0" w:color="auto"/>
            <w:bottom w:val="none" w:sz="0" w:space="0" w:color="auto"/>
            <w:right w:val="none" w:sz="0" w:space="0" w:color="auto"/>
          </w:divBdr>
        </w:div>
        <w:div w:id="912280005">
          <w:marLeft w:val="0"/>
          <w:marRight w:val="0"/>
          <w:marTop w:val="0"/>
          <w:marBottom w:val="0"/>
          <w:divBdr>
            <w:top w:val="none" w:sz="0" w:space="0" w:color="auto"/>
            <w:left w:val="none" w:sz="0" w:space="0" w:color="auto"/>
            <w:bottom w:val="none" w:sz="0" w:space="0" w:color="auto"/>
            <w:right w:val="none" w:sz="0" w:space="0" w:color="auto"/>
          </w:divBdr>
        </w:div>
        <w:div w:id="1202666389">
          <w:marLeft w:val="0"/>
          <w:marRight w:val="0"/>
          <w:marTop w:val="0"/>
          <w:marBottom w:val="0"/>
          <w:divBdr>
            <w:top w:val="none" w:sz="0" w:space="0" w:color="auto"/>
            <w:left w:val="none" w:sz="0" w:space="0" w:color="auto"/>
            <w:bottom w:val="none" w:sz="0" w:space="0" w:color="auto"/>
            <w:right w:val="none" w:sz="0" w:space="0" w:color="auto"/>
          </w:divBdr>
        </w:div>
      </w:divsChild>
    </w:div>
    <w:div w:id="1275357608">
      <w:bodyDiv w:val="1"/>
      <w:marLeft w:val="0"/>
      <w:marRight w:val="0"/>
      <w:marTop w:val="0"/>
      <w:marBottom w:val="0"/>
      <w:divBdr>
        <w:top w:val="none" w:sz="0" w:space="0" w:color="auto"/>
        <w:left w:val="none" w:sz="0" w:space="0" w:color="auto"/>
        <w:bottom w:val="none" w:sz="0" w:space="0" w:color="auto"/>
        <w:right w:val="none" w:sz="0" w:space="0" w:color="auto"/>
      </w:divBdr>
    </w:div>
    <w:div w:id="1293706240">
      <w:bodyDiv w:val="1"/>
      <w:marLeft w:val="0"/>
      <w:marRight w:val="0"/>
      <w:marTop w:val="0"/>
      <w:marBottom w:val="0"/>
      <w:divBdr>
        <w:top w:val="none" w:sz="0" w:space="0" w:color="auto"/>
        <w:left w:val="none" w:sz="0" w:space="0" w:color="auto"/>
        <w:bottom w:val="none" w:sz="0" w:space="0" w:color="auto"/>
        <w:right w:val="none" w:sz="0" w:space="0" w:color="auto"/>
      </w:divBdr>
    </w:div>
    <w:div w:id="1312518115">
      <w:bodyDiv w:val="1"/>
      <w:marLeft w:val="0"/>
      <w:marRight w:val="0"/>
      <w:marTop w:val="0"/>
      <w:marBottom w:val="0"/>
      <w:divBdr>
        <w:top w:val="none" w:sz="0" w:space="0" w:color="auto"/>
        <w:left w:val="none" w:sz="0" w:space="0" w:color="auto"/>
        <w:bottom w:val="none" w:sz="0" w:space="0" w:color="auto"/>
        <w:right w:val="none" w:sz="0" w:space="0" w:color="auto"/>
      </w:divBdr>
    </w:div>
    <w:div w:id="1326401919">
      <w:bodyDiv w:val="1"/>
      <w:marLeft w:val="0"/>
      <w:marRight w:val="0"/>
      <w:marTop w:val="0"/>
      <w:marBottom w:val="0"/>
      <w:divBdr>
        <w:top w:val="none" w:sz="0" w:space="0" w:color="auto"/>
        <w:left w:val="none" w:sz="0" w:space="0" w:color="auto"/>
        <w:bottom w:val="none" w:sz="0" w:space="0" w:color="auto"/>
        <w:right w:val="none" w:sz="0" w:space="0" w:color="auto"/>
      </w:divBdr>
    </w:div>
    <w:div w:id="1362054346">
      <w:bodyDiv w:val="1"/>
      <w:marLeft w:val="0"/>
      <w:marRight w:val="0"/>
      <w:marTop w:val="0"/>
      <w:marBottom w:val="0"/>
      <w:divBdr>
        <w:top w:val="none" w:sz="0" w:space="0" w:color="auto"/>
        <w:left w:val="none" w:sz="0" w:space="0" w:color="auto"/>
        <w:bottom w:val="none" w:sz="0" w:space="0" w:color="auto"/>
        <w:right w:val="none" w:sz="0" w:space="0" w:color="auto"/>
      </w:divBdr>
    </w:div>
    <w:div w:id="1385327940">
      <w:bodyDiv w:val="1"/>
      <w:marLeft w:val="0"/>
      <w:marRight w:val="0"/>
      <w:marTop w:val="0"/>
      <w:marBottom w:val="0"/>
      <w:divBdr>
        <w:top w:val="none" w:sz="0" w:space="0" w:color="auto"/>
        <w:left w:val="none" w:sz="0" w:space="0" w:color="auto"/>
        <w:bottom w:val="none" w:sz="0" w:space="0" w:color="auto"/>
        <w:right w:val="none" w:sz="0" w:space="0" w:color="auto"/>
      </w:divBdr>
    </w:div>
    <w:div w:id="1473063372">
      <w:bodyDiv w:val="1"/>
      <w:marLeft w:val="0"/>
      <w:marRight w:val="0"/>
      <w:marTop w:val="0"/>
      <w:marBottom w:val="0"/>
      <w:divBdr>
        <w:top w:val="none" w:sz="0" w:space="0" w:color="auto"/>
        <w:left w:val="none" w:sz="0" w:space="0" w:color="auto"/>
        <w:bottom w:val="none" w:sz="0" w:space="0" w:color="auto"/>
        <w:right w:val="none" w:sz="0" w:space="0" w:color="auto"/>
      </w:divBdr>
    </w:div>
    <w:div w:id="1529904563">
      <w:bodyDiv w:val="1"/>
      <w:marLeft w:val="0"/>
      <w:marRight w:val="0"/>
      <w:marTop w:val="0"/>
      <w:marBottom w:val="0"/>
      <w:divBdr>
        <w:top w:val="none" w:sz="0" w:space="0" w:color="auto"/>
        <w:left w:val="none" w:sz="0" w:space="0" w:color="auto"/>
        <w:bottom w:val="none" w:sz="0" w:space="0" w:color="auto"/>
        <w:right w:val="none" w:sz="0" w:space="0" w:color="auto"/>
      </w:divBdr>
    </w:div>
    <w:div w:id="1555461433">
      <w:bodyDiv w:val="1"/>
      <w:marLeft w:val="0"/>
      <w:marRight w:val="0"/>
      <w:marTop w:val="0"/>
      <w:marBottom w:val="0"/>
      <w:divBdr>
        <w:top w:val="none" w:sz="0" w:space="0" w:color="auto"/>
        <w:left w:val="none" w:sz="0" w:space="0" w:color="auto"/>
        <w:bottom w:val="none" w:sz="0" w:space="0" w:color="auto"/>
        <w:right w:val="none" w:sz="0" w:space="0" w:color="auto"/>
      </w:divBdr>
    </w:div>
    <w:div w:id="1567259420">
      <w:bodyDiv w:val="1"/>
      <w:marLeft w:val="0"/>
      <w:marRight w:val="0"/>
      <w:marTop w:val="0"/>
      <w:marBottom w:val="0"/>
      <w:divBdr>
        <w:top w:val="none" w:sz="0" w:space="0" w:color="auto"/>
        <w:left w:val="none" w:sz="0" w:space="0" w:color="auto"/>
        <w:bottom w:val="none" w:sz="0" w:space="0" w:color="auto"/>
        <w:right w:val="none" w:sz="0" w:space="0" w:color="auto"/>
      </w:divBdr>
    </w:div>
    <w:div w:id="1577469995">
      <w:bodyDiv w:val="1"/>
      <w:marLeft w:val="0"/>
      <w:marRight w:val="0"/>
      <w:marTop w:val="0"/>
      <w:marBottom w:val="0"/>
      <w:divBdr>
        <w:top w:val="none" w:sz="0" w:space="0" w:color="auto"/>
        <w:left w:val="none" w:sz="0" w:space="0" w:color="auto"/>
        <w:bottom w:val="none" w:sz="0" w:space="0" w:color="auto"/>
        <w:right w:val="none" w:sz="0" w:space="0" w:color="auto"/>
      </w:divBdr>
    </w:div>
    <w:div w:id="1594435505">
      <w:bodyDiv w:val="1"/>
      <w:marLeft w:val="0"/>
      <w:marRight w:val="0"/>
      <w:marTop w:val="0"/>
      <w:marBottom w:val="0"/>
      <w:divBdr>
        <w:top w:val="none" w:sz="0" w:space="0" w:color="auto"/>
        <w:left w:val="none" w:sz="0" w:space="0" w:color="auto"/>
        <w:bottom w:val="none" w:sz="0" w:space="0" w:color="auto"/>
        <w:right w:val="none" w:sz="0" w:space="0" w:color="auto"/>
      </w:divBdr>
    </w:div>
    <w:div w:id="1698004906">
      <w:bodyDiv w:val="1"/>
      <w:marLeft w:val="0"/>
      <w:marRight w:val="0"/>
      <w:marTop w:val="0"/>
      <w:marBottom w:val="0"/>
      <w:divBdr>
        <w:top w:val="none" w:sz="0" w:space="0" w:color="auto"/>
        <w:left w:val="none" w:sz="0" w:space="0" w:color="auto"/>
        <w:bottom w:val="none" w:sz="0" w:space="0" w:color="auto"/>
        <w:right w:val="none" w:sz="0" w:space="0" w:color="auto"/>
      </w:divBdr>
    </w:div>
    <w:div w:id="1700089068">
      <w:bodyDiv w:val="1"/>
      <w:marLeft w:val="0"/>
      <w:marRight w:val="0"/>
      <w:marTop w:val="0"/>
      <w:marBottom w:val="0"/>
      <w:divBdr>
        <w:top w:val="none" w:sz="0" w:space="0" w:color="auto"/>
        <w:left w:val="none" w:sz="0" w:space="0" w:color="auto"/>
        <w:bottom w:val="none" w:sz="0" w:space="0" w:color="auto"/>
        <w:right w:val="none" w:sz="0" w:space="0" w:color="auto"/>
      </w:divBdr>
    </w:div>
    <w:div w:id="1734036279">
      <w:bodyDiv w:val="1"/>
      <w:marLeft w:val="0"/>
      <w:marRight w:val="0"/>
      <w:marTop w:val="0"/>
      <w:marBottom w:val="0"/>
      <w:divBdr>
        <w:top w:val="none" w:sz="0" w:space="0" w:color="auto"/>
        <w:left w:val="none" w:sz="0" w:space="0" w:color="auto"/>
        <w:bottom w:val="none" w:sz="0" w:space="0" w:color="auto"/>
        <w:right w:val="none" w:sz="0" w:space="0" w:color="auto"/>
      </w:divBdr>
    </w:div>
    <w:div w:id="1738015332">
      <w:bodyDiv w:val="1"/>
      <w:marLeft w:val="0"/>
      <w:marRight w:val="0"/>
      <w:marTop w:val="0"/>
      <w:marBottom w:val="0"/>
      <w:divBdr>
        <w:top w:val="none" w:sz="0" w:space="0" w:color="auto"/>
        <w:left w:val="none" w:sz="0" w:space="0" w:color="auto"/>
        <w:bottom w:val="none" w:sz="0" w:space="0" w:color="auto"/>
        <w:right w:val="none" w:sz="0" w:space="0" w:color="auto"/>
      </w:divBdr>
    </w:div>
    <w:div w:id="1772780088">
      <w:bodyDiv w:val="1"/>
      <w:marLeft w:val="0"/>
      <w:marRight w:val="0"/>
      <w:marTop w:val="0"/>
      <w:marBottom w:val="0"/>
      <w:divBdr>
        <w:top w:val="none" w:sz="0" w:space="0" w:color="auto"/>
        <w:left w:val="none" w:sz="0" w:space="0" w:color="auto"/>
        <w:bottom w:val="none" w:sz="0" w:space="0" w:color="auto"/>
        <w:right w:val="none" w:sz="0" w:space="0" w:color="auto"/>
      </w:divBdr>
    </w:div>
    <w:div w:id="1795100324">
      <w:bodyDiv w:val="1"/>
      <w:marLeft w:val="0"/>
      <w:marRight w:val="0"/>
      <w:marTop w:val="0"/>
      <w:marBottom w:val="0"/>
      <w:divBdr>
        <w:top w:val="none" w:sz="0" w:space="0" w:color="auto"/>
        <w:left w:val="none" w:sz="0" w:space="0" w:color="auto"/>
        <w:bottom w:val="none" w:sz="0" w:space="0" w:color="auto"/>
        <w:right w:val="none" w:sz="0" w:space="0" w:color="auto"/>
      </w:divBdr>
    </w:div>
    <w:div w:id="1809009137">
      <w:bodyDiv w:val="1"/>
      <w:marLeft w:val="0"/>
      <w:marRight w:val="0"/>
      <w:marTop w:val="0"/>
      <w:marBottom w:val="0"/>
      <w:divBdr>
        <w:top w:val="none" w:sz="0" w:space="0" w:color="auto"/>
        <w:left w:val="none" w:sz="0" w:space="0" w:color="auto"/>
        <w:bottom w:val="none" w:sz="0" w:space="0" w:color="auto"/>
        <w:right w:val="none" w:sz="0" w:space="0" w:color="auto"/>
      </w:divBdr>
    </w:div>
    <w:div w:id="1809543922">
      <w:bodyDiv w:val="1"/>
      <w:marLeft w:val="0"/>
      <w:marRight w:val="0"/>
      <w:marTop w:val="0"/>
      <w:marBottom w:val="0"/>
      <w:divBdr>
        <w:top w:val="none" w:sz="0" w:space="0" w:color="auto"/>
        <w:left w:val="none" w:sz="0" w:space="0" w:color="auto"/>
        <w:bottom w:val="none" w:sz="0" w:space="0" w:color="auto"/>
        <w:right w:val="none" w:sz="0" w:space="0" w:color="auto"/>
      </w:divBdr>
    </w:div>
    <w:div w:id="1823306076">
      <w:bodyDiv w:val="1"/>
      <w:marLeft w:val="0"/>
      <w:marRight w:val="0"/>
      <w:marTop w:val="0"/>
      <w:marBottom w:val="0"/>
      <w:divBdr>
        <w:top w:val="none" w:sz="0" w:space="0" w:color="auto"/>
        <w:left w:val="none" w:sz="0" w:space="0" w:color="auto"/>
        <w:bottom w:val="none" w:sz="0" w:space="0" w:color="auto"/>
        <w:right w:val="none" w:sz="0" w:space="0" w:color="auto"/>
      </w:divBdr>
    </w:div>
    <w:div w:id="1856335198">
      <w:bodyDiv w:val="1"/>
      <w:marLeft w:val="0"/>
      <w:marRight w:val="0"/>
      <w:marTop w:val="0"/>
      <w:marBottom w:val="0"/>
      <w:divBdr>
        <w:top w:val="none" w:sz="0" w:space="0" w:color="auto"/>
        <w:left w:val="none" w:sz="0" w:space="0" w:color="auto"/>
        <w:bottom w:val="none" w:sz="0" w:space="0" w:color="auto"/>
        <w:right w:val="none" w:sz="0" w:space="0" w:color="auto"/>
      </w:divBdr>
    </w:div>
    <w:div w:id="1902062225">
      <w:bodyDiv w:val="1"/>
      <w:marLeft w:val="0"/>
      <w:marRight w:val="0"/>
      <w:marTop w:val="0"/>
      <w:marBottom w:val="0"/>
      <w:divBdr>
        <w:top w:val="none" w:sz="0" w:space="0" w:color="auto"/>
        <w:left w:val="none" w:sz="0" w:space="0" w:color="auto"/>
        <w:bottom w:val="none" w:sz="0" w:space="0" w:color="auto"/>
        <w:right w:val="none" w:sz="0" w:space="0" w:color="auto"/>
      </w:divBdr>
    </w:div>
    <w:div w:id="1905213133">
      <w:bodyDiv w:val="1"/>
      <w:marLeft w:val="0"/>
      <w:marRight w:val="0"/>
      <w:marTop w:val="0"/>
      <w:marBottom w:val="0"/>
      <w:divBdr>
        <w:top w:val="none" w:sz="0" w:space="0" w:color="auto"/>
        <w:left w:val="none" w:sz="0" w:space="0" w:color="auto"/>
        <w:bottom w:val="none" w:sz="0" w:space="0" w:color="auto"/>
        <w:right w:val="none" w:sz="0" w:space="0" w:color="auto"/>
      </w:divBdr>
    </w:div>
    <w:div w:id="1915116074">
      <w:bodyDiv w:val="1"/>
      <w:marLeft w:val="0"/>
      <w:marRight w:val="0"/>
      <w:marTop w:val="0"/>
      <w:marBottom w:val="0"/>
      <w:divBdr>
        <w:top w:val="none" w:sz="0" w:space="0" w:color="auto"/>
        <w:left w:val="none" w:sz="0" w:space="0" w:color="auto"/>
        <w:bottom w:val="none" w:sz="0" w:space="0" w:color="auto"/>
        <w:right w:val="none" w:sz="0" w:space="0" w:color="auto"/>
      </w:divBdr>
    </w:div>
    <w:div w:id="1946419336">
      <w:bodyDiv w:val="1"/>
      <w:marLeft w:val="0"/>
      <w:marRight w:val="0"/>
      <w:marTop w:val="0"/>
      <w:marBottom w:val="0"/>
      <w:divBdr>
        <w:top w:val="none" w:sz="0" w:space="0" w:color="auto"/>
        <w:left w:val="none" w:sz="0" w:space="0" w:color="auto"/>
        <w:bottom w:val="none" w:sz="0" w:space="0" w:color="auto"/>
        <w:right w:val="none" w:sz="0" w:space="0" w:color="auto"/>
      </w:divBdr>
    </w:div>
    <w:div w:id="1948389760">
      <w:bodyDiv w:val="1"/>
      <w:marLeft w:val="0"/>
      <w:marRight w:val="0"/>
      <w:marTop w:val="0"/>
      <w:marBottom w:val="0"/>
      <w:divBdr>
        <w:top w:val="none" w:sz="0" w:space="0" w:color="auto"/>
        <w:left w:val="none" w:sz="0" w:space="0" w:color="auto"/>
        <w:bottom w:val="none" w:sz="0" w:space="0" w:color="auto"/>
        <w:right w:val="none" w:sz="0" w:space="0" w:color="auto"/>
      </w:divBdr>
    </w:div>
    <w:div w:id="1958174605">
      <w:bodyDiv w:val="1"/>
      <w:marLeft w:val="0"/>
      <w:marRight w:val="0"/>
      <w:marTop w:val="0"/>
      <w:marBottom w:val="0"/>
      <w:divBdr>
        <w:top w:val="none" w:sz="0" w:space="0" w:color="auto"/>
        <w:left w:val="none" w:sz="0" w:space="0" w:color="auto"/>
        <w:bottom w:val="none" w:sz="0" w:space="0" w:color="auto"/>
        <w:right w:val="none" w:sz="0" w:space="0" w:color="auto"/>
      </w:divBdr>
    </w:div>
    <w:div w:id="1970699282">
      <w:bodyDiv w:val="1"/>
      <w:marLeft w:val="0"/>
      <w:marRight w:val="0"/>
      <w:marTop w:val="0"/>
      <w:marBottom w:val="0"/>
      <w:divBdr>
        <w:top w:val="none" w:sz="0" w:space="0" w:color="auto"/>
        <w:left w:val="none" w:sz="0" w:space="0" w:color="auto"/>
        <w:bottom w:val="none" w:sz="0" w:space="0" w:color="auto"/>
        <w:right w:val="none" w:sz="0" w:space="0" w:color="auto"/>
      </w:divBdr>
    </w:div>
    <w:div w:id="1972518007">
      <w:bodyDiv w:val="1"/>
      <w:marLeft w:val="0"/>
      <w:marRight w:val="0"/>
      <w:marTop w:val="0"/>
      <w:marBottom w:val="0"/>
      <w:divBdr>
        <w:top w:val="none" w:sz="0" w:space="0" w:color="auto"/>
        <w:left w:val="none" w:sz="0" w:space="0" w:color="auto"/>
        <w:bottom w:val="none" w:sz="0" w:space="0" w:color="auto"/>
        <w:right w:val="none" w:sz="0" w:space="0" w:color="auto"/>
      </w:divBdr>
    </w:div>
    <w:div w:id="2040617698">
      <w:bodyDiv w:val="1"/>
      <w:marLeft w:val="0"/>
      <w:marRight w:val="0"/>
      <w:marTop w:val="0"/>
      <w:marBottom w:val="0"/>
      <w:divBdr>
        <w:top w:val="none" w:sz="0" w:space="0" w:color="auto"/>
        <w:left w:val="none" w:sz="0" w:space="0" w:color="auto"/>
        <w:bottom w:val="none" w:sz="0" w:space="0" w:color="auto"/>
        <w:right w:val="none" w:sz="0" w:space="0" w:color="auto"/>
      </w:divBdr>
    </w:div>
    <w:div w:id="2091845748">
      <w:bodyDiv w:val="1"/>
      <w:marLeft w:val="0"/>
      <w:marRight w:val="0"/>
      <w:marTop w:val="0"/>
      <w:marBottom w:val="0"/>
      <w:divBdr>
        <w:top w:val="none" w:sz="0" w:space="0" w:color="auto"/>
        <w:left w:val="none" w:sz="0" w:space="0" w:color="auto"/>
        <w:bottom w:val="none" w:sz="0" w:space="0" w:color="auto"/>
        <w:right w:val="none" w:sz="0" w:space="0" w:color="auto"/>
      </w:divBdr>
    </w:div>
    <w:div w:id="213752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E1EA-3D3D-44CB-92A9-26480517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3358</TotalTime>
  <Pages>11</Pages>
  <Words>3300</Words>
  <Characters>16468</Characters>
  <Application>Microsoft Office Word</Application>
  <DocSecurity>0</DocSecurity>
  <Lines>382</Lines>
  <Paragraphs>318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Neilson, Ellie</dc:creator>
  <cp:keywords/>
  <dc:description/>
  <cp:lastModifiedBy>Neilson, Ellie</cp:lastModifiedBy>
  <cp:revision>428</cp:revision>
  <dcterms:created xsi:type="dcterms:W3CDTF">2023-11-13T16:02:00Z</dcterms:created>
  <dcterms:modified xsi:type="dcterms:W3CDTF">2025-12-12T17:34:00Z</dcterms:modified>
</cp:coreProperties>
</file>